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B8" w:rsidRDefault="00DE2FB8" w:rsidP="00427037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2FB8" w:rsidRPr="005359D0" w:rsidRDefault="00DE2FB8" w:rsidP="00DE2FB8">
      <w:pPr>
        <w:widowControl w:val="0"/>
        <w:autoSpaceDE w:val="0"/>
        <w:autoSpaceDN w:val="0"/>
        <w:spacing w:after="0" w:line="240" w:lineRule="auto"/>
        <w:ind w:left="313"/>
        <w:contextualSpacing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5359D0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AE0842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5359D0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DE2FB8" w:rsidRPr="005359D0" w:rsidRDefault="00DE2FB8" w:rsidP="00DE2FB8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5359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3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риказу № </w:t>
      </w:r>
      <w:r w:rsidR="00522AC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35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22AC4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26.02.2025 г.</w:t>
      </w:r>
    </w:p>
    <w:p w:rsidR="00DE2FB8" w:rsidRPr="005359D0" w:rsidRDefault="00DE2FB8" w:rsidP="00427037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2FB8" w:rsidRDefault="00DE2FB8" w:rsidP="00427037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7037" w:rsidRPr="00427A51" w:rsidRDefault="00427037" w:rsidP="00427037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427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="00427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27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42D88" w:rsidRPr="00427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27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антитеррористической комиссии </w:t>
      </w:r>
    </w:p>
    <w:p w:rsidR="008200EF" w:rsidRPr="00427A51" w:rsidRDefault="00427037" w:rsidP="00427A51">
      <w:pPr>
        <w:widowControl w:val="0"/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Style w:val="fontstyle01"/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427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427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КГБУ СО КЦСОН «</w:t>
      </w:r>
      <w:proofErr w:type="spellStart"/>
      <w:r w:rsidR="00913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</w:t>
      </w:r>
      <w:proofErr w:type="spellEnd"/>
      <w:r w:rsidRPr="00427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8200EF" w:rsidRPr="00427A51" w:rsidRDefault="008200EF" w:rsidP="00427A51">
      <w:pPr>
        <w:pStyle w:val="a3"/>
        <w:numPr>
          <w:ilvl w:val="0"/>
          <w:numId w:val="1"/>
        </w:num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b/>
          <w:sz w:val="28"/>
          <w:szCs w:val="28"/>
        </w:rPr>
        <w:t>ОСНОВНЫЕ ПОЛОЖЕНИЯ</w:t>
      </w:r>
    </w:p>
    <w:p w:rsidR="008200EF" w:rsidRPr="00427A51" w:rsidRDefault="008200EF" w:rsidP="00215904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1.1. Антитеррористическая комиссия (далее именуется - Комиссия) является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координационным органом, обеспечивающим взаимодействие всех специалистов КГБУ СО «КЦСОН «</w:t>
      </w:r>
      <w:proofErr w:type="spellStart"/>
      <w:r w:rsidR="00DE2FB8">
        <w:rPr>
          <w:rStyle w:val="fontstyle01"/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» при выполнении мероприятий противодействия терроризму и обеспечения безопасности жизнедеятельности.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Федерации, федеральными законами, указами и распоряжениями Президента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Российской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Федерации, постановлениями и распоряжениями Правительства Российской Федерации,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ми</w:t>
      </w:r>
      <w:r w:rsidR="00DC6E6F" w:rsidRPr="00427A51">
        <w:rPr>
          <w:rStyle w:val="fontstyle01"/>
          <w:rFonts w:ascii="Times New Roman" w:hAnsi="Times New Roman" w:cs="Times New Roman"/>
          <w:sz w:val="28"/>
          <w:szCs w:val="28"/>
        </w:rPr>
        <w:t>нистерства социальной политики К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>расноярского края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, других органов</w:t>
      </w:r>
      <w:r w:rsidR="00DD15F0" w:rsidRPr="00427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исполнительной власти и местного самоуправления, а также настоящим Положением.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1.3. Комиссия осуществляет свою деятельность во взаимодействии с органами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исполнительной власти и местного самоуправления, а также заинтересованными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организациями.</w:t>
      </w:r>
    </w:p>
    <w:p w:rsidR="00DD15F0" w:rsidRPr="00427A51" w:rsidRDefault="00DD15F0" w:rsidP="00215904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F3755" w:rsidRPr="00427A51" w:rsidRDefault="008200EF" w:rsidP="00215904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b/>
          <w:sz w:val="28"/>
          <w:szCs w:val="28"/>
        </w:rPr>
        <w:t>2. ЦЕЛИ И ЗАДАЧИ КОМИССИИ</w:t>
      </w:r>
    </w:p>
    <w:p w:rsidR="008200EF" w:rsidRPr="00427A51" w:rsidRDefault="00427A51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2.1. Основная цель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разработка и внедрение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комплекса мероприятий по противодействию терроризму и обеспечению безопасности</w:t>
      </w:r>
      <w:r w:rsidR="00DD15F0" w:rsidRPr="00427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центра.</w:t>
      </w:r>
    </w:p>
    <w:p w:rsidR="008200EF" w:rsidRPr="00427A51" w:rsidRDefault="00427A51" w:rsidP="005359D0">
      <w:pPr>
        <w:spacing w:before="100" w:beforeAutospacing="1" w:after="100" w:afterAutospacing="1" w:line="240" w:lineRule="auto"/>
        <w:contextualSpacing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2.2. Основные задачи Комиссии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:</w:t>
      </w:r>
      <w:r w:rsidR="008200EF"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- анализ информации о состоянии терроризма и тенденциях его развития на</w:t>
      </w:r>
      <w:r w:rsidR="00A53E3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территории </w:t>
      </w:r>
      <w:r w:rsidR="00DE2FB8">
        <w:rPr>
          <w:rStyle w:val="fontstyle01"/>
          <w:rFonts w:ascii="Times New Roman" w:hAnsi="Times New Roman" w:cs="Times New Roman"/>
          <w:sz w:val="28"/>
          <w:szCs w:val="28"/>
        </w:rPr>
        <w:t>Ермаковского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района и Красноярского края;</w:t>
      </w:r>
      <w:r w:rsidR="008200EF"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- координация деятельности центра с органами исполнительной власти и силовыми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ведомствами, осуществляющими борьбу с терроризмом, в целях достижения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согласованности действий по предупреждению проявлений 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ерроризма и обеспечения</w:t>
      </w:r>
      <w:r w:rsidR="00DD15F0" w:rsidRPr="00427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безопасности;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200EF"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- планирование и осуществление мероприятий, направленных на противодействие</w:t>
      </w:r>
      <w:r w:rsidR="00A53E3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терроризму и обеспечение безопасности жизнедеятельности </w:t>
      </w:r>
      <w:r w:rsidR="005359D0">
        <w:rPr>
          <w:rStyle w:val="fontstyle01"/>
          <w:rFonts w:ascii="Times New Roman" w:hAnsi="Times New Roman" w:cs="Times New Roman"/>
          <w:sz w:val="28"/>
          <w:szCs w:val="28"/>
        </w:rPr>
        <w:t>учреждения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="008200EF"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- выработка предложений по совершенствованию системы мероприятий</w:t>
      </w:r>
      <w:r w:rsidR="008200EF"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противодействия терроризму и обеспечения безопасности </w:t>
      </w:r>
      <w:r w:rsidR="005359D0">
        <w:rPr>
          <w:rStyle w:val="fontstyle01"/>
          <w:rFonts w:ascii="Times New Roman" w:hAnsi="Times New Roman" w:cs="Times New Roman"/>
          <w:sz w:val="28"/>
          <w:szCs w:val="28"/>
        </w:rPr>
        <w:t>учреждения</w:t>
      </w:r>
      <w:r w:rsidR="008200EF" w:rsidRPr="00427A51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DD15F0" w:rsidRPr="00427A51" w:rsidRDefault="00DD15F0" w:rsidP="00215904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8200EF" w:rsidRPr="00767B7C" w:rsidRDefault="008200EF" w:rsidP="00215904">
      <w:pPr>
        <w:spacing w:before="100" w:beforeAutospacing="1" w:after="100" w:afterAutospacing="1"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767B7C">
        <w:rPr>
          <w:rStyle w:val="fontstyle01"/>
          <w:rFonts w:ascii="Times New Roman" w:hAnsi="Times New Roman" w:cs="Times New Roman"/>
          <w:b/>
          <w:sz w:val="28"/>
          <w:szCs w:val="28"/>
        </w:rPr>
        <w:t>3. ПРАВА И ОБЯЗАННОСТИ КОМИССИИ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3.1.  Комиссия имеет право: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принимать в пределах своей компетенции решения, необходимые для</w:t>
      </w:r>
      <w:r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организации и осуществления мероприятий противодействия терроризму и обеспечения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безопасности </w:t>
      </w:r>
      <w:r w:rsidR="005359D0">
        <w:rPr>
          <w:rStyle w:val="fontstyle01"/>
          <w:rFonts w:ascii="Times New Roman" w:hAnsi="Times New Roman" w:cs="Times New Roman"/>
          <w:sz w:val="28"/>
          <w:szCs w:val="28"/>
        </w:rPr>
        <w:t>учреждения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- запрашивать у государственных, общественных и иных организаций и</w:t>
      </w:r>
      <w:r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должностных лиц документы, материалы и информацию, необходимые для выполнения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возложенных на нее задач;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привлекать должностных лиц и специалистов органов государственной власти,</w:t>
      </w:r>
      <w:r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органов местного самоуправления, организаций (по согласованию с их руководителями)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для участия в работе Комиссии;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вносить в установленном порядке предложения</w:t>
      </w:r>
      <w:r w:rsidR="005359D0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по входящим в компетенцию</w:t>
      </w:r>
      <w:r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Комиссии вопросам, требующим решения 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>директора учреждения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осуществлять контроль за ходом выполнения решений Комиссии.</w:t>
      </w:r>
    </w:p>
    <w:p w:rsidR="008200EF" w:rsidRPr="00427A51" w:rsidRDefault="00DD15F0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3.2. Председатель Комиссии: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осуществляет руководство деятельностью Комиссии;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подписывает принятые Комиссией решения;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принимает решение о проведении совещаний Комиссии при необходимости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безотлагательного рассмотрения вопросов, входящих в ее компетенцию;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распределяет обязанности между членами Комиссии;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осуществляет контроль за ходом выполнения решений Комиссии.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3.3. Члены Комиссии обязаны: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присутствовать на совещаниях Комиссии, участвовать в обсуждении</w:t>
      </w:r>
      <w:r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рассматриваемых вопросов и выработке по ним решений;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- выполнять обязанности и поручения, определенные 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>председателем</w:t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 Комиссии;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принимать участие в осуществлении контроля за ходом выполнения решений</w:t>
      </w:r>
      <w:r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Комиссии;</w:t>
      </w:r>
    </w:p>
    <w:p w:rsidR="008200EF" w:rsidRPr="00427A51" w:rsidRDefault="008200EF" w:rsidP="00215904">
      <w:pPr>
        <w:spacing w:before="100" w:beforeAutospacing="1" w:after="100" w:afterAutospacing="1" w:line="240" w:lineRule="auto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>- при невозможности присутствия на совещании (в экстренном случае)</w:t>
      </w:r>
      <w:r w:rsidRPr="00427A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заблаговременно извещать об этом ответственного </w:t>
      </w:r>
      <w:r w:rsidR="00DD15F0" w:rsidRPr="00427A51">
        <w:rPr>
          <w:rStyle w:val="fontstyle01"/>
          <w:rFonts w:ascii="Times New Roman" w:hAnsi="Times New Roman" w:cs="Times New Roman"/>
          <w:sz w:val="28"/>
          <w:szCs w:val="28"/>
        </w:rPr>
        <w:t xml:space="preserve">председателя </w:t>
      </w:r>
      <w:r w:rsidR="005359D0">
        <w:rPr>
          <w:rStyle w:val="fontstyle01"/>
          <w:rFonts w:ascii="Times New Roman" w:hAnsi="Times New Roman" w:cs="Times New Roman"/>
          <w:sz w:val="28"/>
          <w:szCs w:val="28"/>
        </w:rPr>
        <w:t>Комиссии.</w:t>
      </w:r>
    </w:p>
    <w:p w:rsidR="004618DA" w:rsidRPr="00427A51" w:rsidRDefault="004618DA" w:rsidP="0021590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618DA" w:rsidRPr="00427A51" w:rsidSect="00AF375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5074"/>
    <w:multiLevelType w:val="hybridMultilevel"/>
    <w:tmpl w:val="91A2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18"/>
    <w:rsid w:val="0000619A"/>
    <w:rsid w:val="00125F52"/>
    <w:rsid w:val="00215904"/>
    <w:rsid w:val="00366329"/>
    <w:rsid w:val="003B1EEA"/>
    <w:rsid w:val="003D6184"/>
    <w:rsid w:val="00427037"/>
    <w:rsid w:val="00427A51"/>
    <w:rsid w:val="004618DA"/>
    <w:rsid w:val="00513949"/>
    <w:rsid w:val="00522AC4"/>
    <w:rsid w:val="005359D0"/>
    <w:rsid w:val="005C7FF1"/>
    <w:rsid w:val="00767B7C"/>
    <w:rsid w:val="007D5200"/>
    <w:rsid w:val="008200EF"/>
    <w:rsid w:val="00913974"/>
    <w:rsid w:val="00973418"/>
    <w:rsid w:val="00A53E30"/>
    <w:rsid w:val="00A928ED"/>
    <w:rsid w:val="00AE0842"/>
    <w:rsid w:val="00AF3755"/>
    <w:rsid w:val="00B9145D"/>
    <w:rsid w:val="00CA716D"/>
    <w:rsid w:val="00D86C30"/>
    <w:rsid w:val="00DC6E6F"/>
    <w:rsid w:val="00DD15F0"/>
    <w:rsid w:val="00DE2FB8"/>
    <w:rsid w:val="00F21147"/>
    <w:rsid w:val="00F42D88"/>
    <w:rsid w:val="00F5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23A4E"/>
  <w15:docId w15:val="{242ABA8B-651E-438F-A885-583ED84F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200E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F3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5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WIN2</cp:lastModifiedBy>
  <cp:revision>10</cp:revision>
  <cp:lastPrinted>2025-02-20T02:39:00Z</cp:lastPrinted>
  <dcterms:created xsi:type="dcterms:W3CDTF">2025-02-20T02:26:00Z</dcterms:created>
  <dcterms:modified xsi:type="dcterms:W3CDTF">2025-03-12T08:12:00Z</dcterms:modified>
</cp:coreProperties>
</file>