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28 декабря 2013 года N 426-ФЗ</w:t>
      </w:r>
      <w:r>
        <w:rPr>
          <w:rFonts w:ascii="Times New Roman" w:hAnsi="Times New Roman" w:eastAsia="Times New Roman" w:cs="Times New Roman"/>
          <w:sz w:val="24"/>
          <w:szCs w:val="24"/>
        </w:rPr>
        <w:br/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jc w:val="center"/>
        <w:spacing w:after="0" w:line="240" w:lineRule="auto"/>
        <w:rPr>
          <w:rFonts w:ascii="Verdana" w:hAnsi="Verdana" w:eastAsia="Times New Roman" w:cs="Times New Roman"/>
          <w:b/>
          <w:bCs/>
          <w:sz w:val="21"/>
          <w:szCs w:val="21"/>
        </w:rPr>
      </w:pPr>
      <w:r>
        <w:rPr>
          <w:rFonts w:ascii="Arial" w:hAnsi="Arial" w:eastAsia="Times New Roman" w:cs="Arial"/>
          <w:b/>
          <w:bCs/>
          <w:sz w:val="24"/>
          <w:szCs w:val="24"/>
        </w:rPr>
        <w:t xml:space="preserve">РОССИЙСКАЯ ФЕДЕРАЦИЯ</w:t>
      </w:r>
      <w:r>
        <w:rPr>
          <w:rFonts w:ascii="Verdana" w:hAnsi="Verdana" w:eastAsia="Times New Roman" w:cs="Times New Roman"/>
          <w:b/>
          <w:bCs/>
          <w:sz w:val="21"/>
          <w:szCs w:val="21"/>
        </w:rPr>
      </w:r>
    </w:p>
    <w:p>
      <w:pPr>
        <w:jc w:val="center"/>
        <w:spacing w:after="0" w:line="240" w:lineRule="auto"/>
        <w:rPr>
          <w:rFonts w:ascii="Verdana" w:hAnsi="Verdana" w:eastAsia="Times New Roman" w:cs="Times New Roman"/>
          <w:b/>
          <w:bCs/>
          <w:sz w:val="21"/>
          <w:szCs w:val="21"/>
        </w:rPr>
      </w:pPr>
      <w:r>
        <w:rPr>
          <w:rFonts w:ascii="Arial" w:hAnsi="Arial" w:eastAsia="Times New Roman" w:cs="Arial"/>
          <w:b/>
          <w:bCs/>
          <w:sz w:val="24"/>
          <w:szCs w:val="24"/>
        </w:rPr>
        <w:t xml:space="preserve"> </w:t>
      </w:r>
      <w:r>
        <w:rPr>
          <w:rFonts w:ascii="Verdana" w:hAnsi="Verdana" w:eastAsia="Times New Roman" w:cs="Times New Roman"/>
          <w:b/>
          <w:bCs/>
          <w:sz w:val="21"/>
          <w:szCs w:val="21"/>
        </w:rPr>
      </w:r>
    </w:p>
    <w:p>
      <w:pPr>
        <w:jc w:val="center"/>
        <w:spacing w:after="0" w:line="240" w:lineRule="auto"/>
        <w:rPr>
          <w:rFonts w:ascii="Verdana" w:hAnsi="Verdana" w:eastAsia="Times New Roman" w:cs="Times New Roman"/>
          <w:b/>
          <w:bCs/>
          <w:sz w:val="21"/>
          <w:szCs w:val="21"/>
        </w:rPr>
      </w:pPr>
      <w:r>
        <w:rPr>
          <w:rFonts w:ascii="Arial" w:hAnsi="Arial" w:eastAsia="Times New Roman" w:cs="Arial"/>
          <w:b/>
          <w:bCs/>
          <w:sz w:val="24"/>
          <w:szCs w:val="24"/>
        </w:rPr>
        <w:t xml:space="preserve">ФЕДЕРАЛЬНЫЙ ЗАКОН</w:t>
      </w:r>
      <w:r>
        <w:rPr>
          <w:rFonts w:ascii="Verdana" w:hAnsi="Verdana" w:eastAsia="Times New Roman" w:cs="Times New Roman"/>
          <w:b/>
          <w:bCs/>
          <w:sz w:val="21"/>
          <w:szCs w:val="21"/>
        </w:rPr>
      </w:r>
    </w:p>
    <w:p>
      <w:pPr>
        <w:jc w:val="center"/>
        <w:spacing w:after="0" w:line="240" w:lineRule="auto"/>
        <w:rPr>
          <w:rFonts w:ascii="Verdana" w:hAnsi="Verdana" w:eastAsia="Times New Roman" w:cs="Times New Roman"/>
          <w:b/>
          <w:bCs/>
          <w:sz w:val="21"/>
          <w:szCs w:val="21"/>
        </w:rPr>
      </w:pPr>
      <w:r>
        <w:rPr>
          <w:rFonts w:ascii="Arial" w:hAnsi="Arial" w:eastAsia="Times New Roman" w:cs="Arial"/>
          <w:b/>
          <w:bCs/>
          <w:sz w:val="24"/>
          <w:szCs w:val="24"/>
        </w:rPr>
        <w:t xml:space="preserve"> </w:t>
      </w:r>
      <w:r>
        <w:rPr>
          <w:rFonts w:ascii="Verdana" w:hAnsi="Verdana" w:eastAsia="Times New Roman" w:cs="Times New Roman"/>
          <w:b/>
          <w:bCs/>
          <w:sz w:val="21"/>
          <w:szCs w:val="21"/>
        </w:rPr>
      </w:r>
    </w:p>
    <w:p>
      <w:pPr>
        <w:jc w:val="center"/>
        <w:spacing w:after="0" w:line="240" w:lineRule="auto"/>
        <w:rPr>
          <w:rFonts w:ascii="Verdana" w:hAnsi="Verdana" w:eastAsia="Times New Roman" w:cs="Times New Roman"/>
          <w:b/>
          <w:bCs/>
          <w:sz w:val="21"/>
          <w:szCs w:val="21"/>
        </w:rPr>
      </w:pPr>
      <w:r>
        <w:rPr>
          <w:rFonts w:ascii="Arial" w:hAnsi="Arial" w:eastAsia="Times New Roman" w:cs="Arial"/>
          <w:b/>
          <w:bCs/>
          <w:sz w:val="24"/>
          <w:szCs w:val="24"/>
        </w:rPr>
        <w:t xml:space="preserve">О СПЕЦИАЛЬНОЙ ОЦЕНКЕ УСЛОВИЙ ТРУДА</w:t>
      </w:r>
      <w:r>
        <w:rPr>
          <w:rFonts w:ascii="Verdana" w:hAnsi="Verdana" w:eastAsia="Times New Roman" w:cs="Times New Roman"/>
          <w:b/>
          <w:bCs/>
          <w:sz w:val="21"/>
          <w:szCs w:val="21"/>
        </w:rPr>
      </w:r>
    </w:p>
    <w:p>
      <w:pPr>
        <w:jc w:val="center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 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jc w:val="right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Принят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jc w:val="right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Государственной Думой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jc w:val="right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23 декабря 2013 года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jc w:val="right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 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jc w:val="right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Одобрен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jc w:val="right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Советом Федерации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jc w:val="right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25 декабря 2013 года</w:t>
      </w:r>
      <w:r>
        <w:rPr>
          <w:rFonts w:ascii="Verdana" w:hAnsi="Verdana" w:eastAsia="Times New Roman" w:cs="Times New Roman"/>
          <w:sz w:val="21"/>
          <w:szCs w:val="21"/>
        </w:rPr>
      </w:r>
    </w:p>
    <w:tbl>
      <w:tblPr>
        <w:tblW w:w="5000" w:type="pct"/>
        <w:jc w:val="center"/>
        <w:tblCellSpacing w:w="15" w:type="dxa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142"/>
        <w:gridCol w:w="9303"/>
      </w:tblGrid>
      <w:tr>
        <w:tblPrEx/>
        <w:trPr>
          <w:jc w:val="center"/>
          <w:tblCellSpacing w:w="15" w:type="dxa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Verdana" w:hAnsi="Verdana" w:eastAsia="Times New Roman" w:cs="Times New Roman"/>
                <w:sz w:val="21"/>
                <w:szCs w:val="21"/>
              </w:rPr>
            </w:pPr>
            <w:r>
              <w:rPr>
                <w:rFonts w:ascii="Verdana" w:hAnsi="Verdana" w:eastAsia="Times New Roman" w:cs="Times New Roman"/>
                <w:sz w:val="21"/>
                <w:szCs w:val="21"/>
              </w:rPr>
            </w:r>
            <w:r>
              <w:rPr>
                <w:rFonts w:ascii="Verdana" w:hAnsi="Verdana" w:eastAsia="Times New Roman" w:cs="Times New Roman"/>
                <w:sz w:val="21"/>
                <w:szCs w:val="21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Verdana" w:hAnsi="Verdana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Список изменяющих документов</w:t>
            </w:r>
            <w:r>
              <w:rPr>
                <w:rFonts w:ascii="Verdana" w:hAnsi="Verdana" w:eastAsia="Times New Roman" w:cs="Times New Roman"/>
                <w:sz w:val="21"/>
                <w:szCs w:val="21"/>
              </w:rPr>
            </w:r>
          </w:p>
        </w:tc>
      </w:tr>
    </w:tbl>
    <w:p>
      <w:pPr>
        <w:jc w:val="center"/>
        <w:spacing w:after="0" w:line="240" w:lineRule="auto"/>
        <w:shd w:val="clear" w:color="auto" w:fill="f4f3f8"/>
        <w:rPr>
          <w:rFonts w:ascii="Verdana" w:hAnsi="Verdana" w:eastAsia="Times New Roman" w:cs="Times New Roman"/>
          <w:color w:val="392c69"/>
          <w:sz w:val="21"/>
          <w:szCs w:val="21"/>
        </w:rPr>
      </w:pPr>
      <w:r>
        <w:rPr>
          <w:rFonts w:ascii="Times New Roman" w:hAnsi="Times New Roman" w:eastAsia="Times New Roman" w:cs="Times New Roman"/>
          <w:color w:val="392c69"/>
          <w:sz w:val="24"/>
          <w:szCs w:val="24"/>
        </w:rPr>
        <w:t xml:space="preserve">(в ред. Федеральных законов от 23.06.2014 N 160-ФЗ,</w:t>
      </w:r>
      <w:r>
        <w:rPr>
          <w:rFonts w:ascii="Verdana" w:hAnsi="Verdana" w:eastAsia="Times New Roman" w:cs="Times New Roman"/>
          <w:color w:val="392c69"/>
          <w:sz w:val="21"/>
          <w:szCs w:val="21"/>
        </w:rPr>
      </w:r>
    </w:p>
    <w:p>
      <w:pPr>
        <w:jc w:val="center"/>
        <w:spacing w:after="0" w:line="240" w:lineRule="auto"/>
        <w:shd w:val="clear" w:color="auto" w:fill="f4f3f8"/>
        <w:rPr>
          <w:rFonts w:ascii="Verdana" w:hAnsi="Verdana" w:eastAsia="Times New Roman" w:cs="Times New Roman"/>
          <w:color w:val="392c69"/>
          <w:sz w:val="21"/>
          <w:szCs w:val="21"/>
        </w:rPr>
      </w:pPr>
      <w:r>
        <w:rPr>
          <w:rFonts w:ascii="Times New Roman" w:hAnsi="Times New Roman" w:eastAsia="Times New Roman" w:cs="Times New Roman"/>
          <w:color w:val="392c69"/>
          <w:sz w:val="24"/>
          <w:szCs w:val="24"/>
        </w:rPr>
        <w:t xml:space="preserve">от 13.07.2015 N 216-ФЗ, от 01.05.2016 N 136-ФЗ, от 19.07.2018 N 208-ФЗ,</w:t>
      </w:r>
      <w:r>
        <w:rPr>
          <w:rFonts w:ascii="Verdana" w:hAnsi="Verdana" w:eastAsia="Times New Roman" w:cs="Times New Roman"/>
          <w:color w:val="392c69"/>
          <w:sz w:val="21"/>
          <w:szCs w:val="21"/>
        </w:rPr>
      </w:r>
    </w:p>
    <w:p>
      <w:pPr>
        <w:jc w:val="center"/>
        <w:spacing w:after="0" w:line="240" w:lineRule="auto"/>
        <w:shd w:val="clear" w:color="auto" w:fill="f4f3f8"/>
        <w:rPr>
          <w:rFonts w:ascii="Verdana" w:hAnsi="Verdana" w:eastAsia="Times New Roman" w:cs="Times New Roman"/>
          <w:color w:val="392c69"/>
          <w:sz w:val="21"/>
          <w:szCs w:val="21"/>
        </w:rPr>
      </w:pPr>
      <w:r>
        <w:rPr>
          <w:rFonts w:ascii="Times New Roman" w:hAnsi="Times New Roman" w:eastAsia="Times New Roman" w:cs="Times New Roman"/>
          <w:color w:val="392c69"/>
          <w:sz w:val="24"/>
          <w:szCs w:val="24"/>
        </w:rPr>
        <w:t xml:space="preserve">от 27.12.2018 N 553-ФЗ, от 27.12.2019 N 451-ФЗ)</w:t>
      </w:r>
      <w:r>
        <w:rPr>
          <w:rFonts w:ascii="Verdana" w:hAnsi="Verdana" w:eastAsia="Times New Roman" w:cs="Times New Roman"/>
          <w:color w:val="392c69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 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jc w:val="center"/>
        <w:spacing w:after="0" w:line="240" w:lineRule="auto"/>
        <w:rPr>
          <w:rFonts w:ascii="Verdana" w:hAnsi="Verdana" w:eastAsia="Times New Roman" w:cs="Times New Roman"/>
          <w:b/>
          <w:bCs/>
          <w:sz w:val="21"/>
          <w:szCs w:val="21"/>
        </w:rPr>
      </w:pPr>
      <w:r>
        <w:rPr>
          <w:rFonts w:ascii="Arial" w:hAnsi="Arial" w:eastAsia="Times New Roman" w:cs="Arial"/>
          <w:b/>
          <w:bCs/>
          <w:sz w:val="24"/>
          <w:szCs w:val="24"/>
        </w:rPr>
        <w:t xml:space="preserve">Глава 1. ОБЩИЕ ПОЛОЖЕНИЯ</w:t>
      </w:r>
      <w:r>
        <w:rPr>
          <w:rFonts w:ascii="Verdana" w:hAnsi="Verdana" w:eastAsia="Times New Roman" w:cs="Times New Roman"/>
          <w:b/>
          <w:bCs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 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Arial" w:hAnsi="Arial" w:eastAsia="Times New Roman" w:cs="Arial"/>
          <w:b/>
          <w:bCs/>
          <w:sz w:val="24"/>
          <w:szCs w:val="24"/>
        </w:rPr>
        <w:t xml:space="preserve">Статья 1. Предмет регулирования настоящего Федерального закона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 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 Предметом регулирования настоящего Федерального закона являются отношения, возникающие в связи с проведением специ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альной оценки условий труда, а также с реализацией обязанности работодателя по обеспечению безопасности работников в процессе их трудовой деятельности и прав работников на рабочие места, соответствующие государственным нормативным требованиям охраны труда.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 Настоящий Федеральный закон устанавливает правовые и организационные основы и порядок проведения специальной оценки условий труда, определяет правовое положение, права, обязанности и ответственность участников специальной оценки условий труда.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 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Arial" w:hAnsi="Arial" w:eastAsia="Times New Roman" w:cs="Arial"/>
          <w:b/>
          <w:bCs/>
          <w:sz w:val="24"/>
          <w:szCs w:val="24"/>
        </w:rPr>
        <w:t xml:space="preserve">Статья 2. Регулирование специальной оценки условий труда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 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 Регулирование специальной оценки условий труда осуществляется Трудовым кодексом Российской Федерации, настоящим Федеральным законом, другими федеральными законами и иными нормативными правовыми актами Российской Федерации.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 Нормы, регулирующие специальную оценку условий труда и содержащиеся в федеральных законах и иных нормативных правовых актах Российской Федерации, должны соответствовать нормам Трудового кодекса Российской Федерации и настоящего Федерального закона.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 Если международным договором Российской Федерации установлены иные правила, чем те, которые предусмотрены настоящим Федеральным законом, применяются правила международного договора.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 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Arial" w:hAnsi="Arial" w:eastAsia="Times New Roman" w:cs="Arial"/>
          <w:b/>
          <w:bCs/>
          <w:sz w:val="24"/>
          <w:szCs w:val="24"/>
        </w:rPr>
        <w:t xml:space="preserve">Статья 3. Специальная оценка условий труда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 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 Специальная оценка условий труда является единым комплексом последова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тельно осуществляемых мероприятий по идентификации вредных и (или) опасных факторов производственной среды и трудового процесса (далее также - вредные и (или) опасные производственные факторы) и оценке уровня их воздействия на работника с учетом отклонения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их фактических значений от установленных уполномоченным Правительством Российской Федерации федеральным органом исполнительной власти нормативов (гигиенических нормативов) условий труда и применения средств индивидуальной и коллективной защиты работников.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 По результатам проведения специальной оценки условий труда устанавливаются </w:t>
      </w:r>
      <w:hyperlink w:tooltip="#p266" w:anchor="p266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классы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(подклассы) условий труда на рабочих местах.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 Специальная оценка условий труда не проводится в отношении условий труда надомников, дистанционны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х работников и работников, вступивших в трудовые отношения с работодателями - физическими лицами, не являющимися индивидуальными предпринимателями, или с работодателями - религиозными организациями, зарегистрированными в соответствии с федеральным законом.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jc w:val="both"/>
        <w:spacing w:after="0" w:line="240" w:lineRule="auto"/>
        <w:rPr>
          <w:rFonts w:ascii="Verdana" w:hAnsi="Verdana" w:eastAsia="Times New Roman" w:cs="Times New Roman"/>
          <w:color w:val="000000"/>
          <w:sz w:val="21"/>
          <w:szCs w:val="21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(в ред. Федерального закона от 27.12.2018 N 553-ФЗ)</w:t>
      </w:r>
      <w:r>
        <w:rPr>
          <w:rFonts w:ascii="Verdana" w:hAnsi="Verdana" w:eastAsia="Times New Roman" w:cs="Times New Roman"/>
          <w:color w:val="000000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4. Проведение специальной оценки условий труда в отношении условий труда государственных гражданских служащих и му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ниципальных служащих регулируется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 о государственной гражданской службе и о муниципальной службе.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 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Arial" w:hAnsi="Arial" w:eastAsia="Times New Roman" w:cs="Arial"/>
          <w:b/>
          <w:bCs/>
          <w:sz w:val="24"/>
          <w:szCs w:val="24"/>
        </w:rPr>
        <w:t xml:space="preserve">Статья 4. Права и обязанности работодателя в связи с проведением специальной оценки условий труда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 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 Работодатель вправе: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1) требовать от организации, проводящей специальную оценку условий труда, обоснования результатов ее проведения;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2) проводить внеплановую специальную оценку условий труда в </w:t>
      </w:r>
      <w:hyperlink w:tooltip="#p321" w:anchor="p321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порядке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, установленном настоящим Федеральным законом;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3) требовать от организации, проводящей специальную оценку условий труда, документы, подтверждающие ее соответствие требованиям, установленным </w:t>
      </w:r>
      <w:hyperlink w:tooltip="#p407" w:anchor="p407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статьей 19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настоящего Федерального закона;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4) обжаловать в порядке, установленном </w:t>
      </w:r>
      <w:hyperlink w:tooltip="#p513" w:anchor="p513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статьей 26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настоящего Федерального закона, действия (бездействие) организации, проводящей специальную оценку условий труда;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5) требов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ать от организации, проводящей специальную оценку условий труда, в порядке, установленном настоящим Федеральным законом, подтверждения внесения сведений о результатах проведения специальной оценки условий труда в Федеральную государственную информационную </w:t>
      </w:r>
      <w:hyperlink w:tooltip="#p343" w:anchor="p343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систему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учета результатов проведения специальной оценки условий труда (далее - информационная система учета).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jc w:val="both"/>
        <w:spacing w:after="0" w:line="240" w:lineRule="auto"/>
        <w:rPr>
          <w:rFonts w:ascii="Verdana" w:hAnsi="Verdana" w:eastAsia="Times New Roman" w:cs="Times New Roman"/>
          <w:color w:val="000000"/>
          <w:sz w:val="21"/>
          <w:szCs w:val="21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(п. 5 введен Федеральным законом от 27.12.2019 N 451-ФЗ)</w:t>
      </w:r>
      <w:r>
        <w:rPr>
          <w:rFonts w:ascii="Verdana" w:hAnsi="Verdana" w:eastAsia="Times New Roman" w:cs="Times New Roman"/>
          <w:color w:val="000000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 Работодатель обязан: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1) обеспечить проведение специальной оценки условий труда, в том числе внеплановой специальной оценки условий труда, в случаях, установленных </w:t>
      </w:r>
      <w:hyperlink w:tooltip="#p323" w:anchor="p323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частью 1 статьи 17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настоящего Федерального закона;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2) предоставить организации, проводящей специальную оценку условий труда, необходимые сведения, документы и информацию, которые предусмотрены гражданско-правовым договором, указанным в </w:t>
      </w:r>
      <w:hyperlink w:tooltip="#p124" w:anchor="p124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части 2 статьи 8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настоящего Федерального закона, и которые характеризуют условия труда на рабочих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местах, а также разъяснения по вопросам проведения специальной оценки условий труда и предложения работников по осуществлению на их рабочих местах идентификации потенциально вредных и (или) опасных производственных факторов (при наличии таких предложений);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jc w:val="both"/>
        <w:spacing w:after="0" w:line="240" w:lineRule="auto"/>
        <w:rPr>
          <w:rFonts w:ascii="Verdana" w:hAnsi="Verdana" w:eastAsia="Times New Roman" w:cs="Times New Roman"/>
          <w:color w:val="000000"/>
          <w:sz w:val="21"/>
          <w:szCs w:val="21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(в ред. Федерального закона от 01.05.2016 N 136-ФЗ)</w:t>
      </w:r>
      <w:r>
        <w:rPr>
          <w:rFonts w:ascii="Verdana" w:hAnsi="Verdana" w:eastAsia="Times New Roman" w:cs="Times New Roman"/>
          <w:color w:val="000000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3) не предпринимать каких бы то ни было преднамеренных действий, направленных на сужение круга вопросов, подлежащих выяснению при проведении специальной оценки условий труда и влияющих на результаты ее проведения;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4) ознакомить в письменной форме работника с результатами проведения специальной оценки условий труда на его рабочем месте;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5) давать работнику необходимые разъяснения по вопросам проведения специальной оценки условий труда на его рабочем месте;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6) реализовывать мероприятия, направленные на улучшение условий труда работников, с учетом результатов проведения специальной оценки условий труда;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7) рассмотреть замечания и возражения работника относительно результатов специальной оценки условий труда, представленные в письменном виде в соответствии с </w:t>
      </w:r>
      <w:hyperlink w:tooltip="#p74" w:anchor="p74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пунктом 4 части 1 статьи 5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настоящего Федерального закона, и принять решение о проведении в случае необходимости внеплановой специальной оценки условий труда.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jc w:val="both"/>
        <w:spacing w:after="0" w:line="240" w:lineRule="auto"/>
        <w:rPr>
          <w:rFonts w:ascii="Verdana" w:hAnsi="Verdana" w:eastAsia="Times New Roman" w:cs="Times New Roman"/>
          <w:color w:val="000000"/>
          <w:sz w:val="21"/>
          <w:szCs w:val="21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(п. 7 введен Федеральным законом от 27.12.2019 N 451-ФЗ)</w:t>
      </w:r>
      <w:r>
        <w:rPr>
          <w:rFonts w:ascii="Verdana" w:hAnsi="Verdana" w:eastAsia="Times New Roman" w:cs="Times New Roman"/>
          <w:color w:val="000000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 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Arial" w:hAnsi="Arial" w:eastAsia="Times New Roman" w:cs="Arial"/>
          <w:b/>
          <w:bCs/>
          <w:sz w:val="24"/>
          <w:szCs w:val="24"/>
        </w:rPr>
        <w:t xml:space="preserve">Статья 5. Права и обязанности работника в связи с проведением специальной оценки условий труда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 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 Работник вправе: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1) присутствовать при проведении специальной оценки условий труда на его рабочем месте;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2) обращаться к работодателю, его представителю, организации, проводящей специальную оценку условий труда, эксперту организации, проводящей специальную оценку условий труда (дале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 также - эксперт), с предложениями по осуществлению на его рабочем месте идентификации потенциально вредных и (или) опасных производственных факторов и за получением разъяснений по вопросам проведения специальной оценки условий труда на его рабочем месте;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jc w:val="both"/>
        <w:spacing w:after="0" w:line="240" w:lineRule="auto"/>
        <w:rPr>
          <w:rFonts w:ascii="Verdana" w:hAnsi="Verdana" w:eastAsia="Times New Roman" w:cs="Times New Roman"/>
          <w:color w:val="000000"/>
          <w:sz w:val="21"/>
          <w:szCs w:val="21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(в ред. Федерального закона от 01.05.2016 N 136-ФЗ)</w:t>
      </w:r>
      <w:r>
        <w:rPr>
          <w:rFonts w:ascii="Verdana" w:hAnsi="Verdana" w:eastAsia="Times New Roman" w:cs="Times New Roman"/>
          <w:color w:val="000000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3) обжаловать результаты проведения специальной оценки условий труда на его рабочем месте в соответствии со </w:t>
      </w:r>
      <w:hyperlink w:tooltip="#p513" w:anchor="p513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статьей 26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настоящего Федерального закона;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/>
      <w:bookmarkStart w:id="0" w:name="p74"/>
      <w:r/>
      <w:bookmarkEnd w:id="0"/>
      <w:r>
        <w:rPr>
          <w:rFonts w:ascii="Times New Roman" w:hAnsi="Times New Roman" w:eastAsia="Times New Roman" w:cs="Times New Roman"/>
          <w:sz w:val="24"/>
          <w:szCs w:val="24"/>
        </w:rPr>
        <w:t xml:space="preserve">4) представлять работодателю, организации, проводящей специальную оценку условий тру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да, и (или) в выборный орган первичной профсоюзной организации или иного представительного органа работников (при наличии) в письменном виде замечания и возражения относительно результатов специальной оценки условий труда, проведенной на его рабочем месте.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jc w:val="both"/>
        <w:spacing w:after="0" w:line="240" w:lineRule="auto"/>
        <w:rPr>
          <w:rFonts w:ascii="Verdana" w:hAnsi="Verdana" w:eastAsia="Times New Roman" w:cs="Times New Roman"/>
          <w:color w:val="000000"/>
          <w:sz w:val="21"/>
          <w:szCs w:val="21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(п. 4 введен Федеральным законом от 27.12.2019 N 451-ФЗ)</w:t>
      </w:r>
      <w:r>
        <w:rPr>
          <w:rFonts w:ascii="Verdana" w:hAnsi="Verdana" w:eastAsia="Times New Roman" w:cs="Times New Roman"/>
          <w:color w:val="000000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 Работник обязан ознакомиться с результатами проведенной на его рабочем месте специальной оценки условий труда.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 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Arial" w:hAnsi="Arial" w:eastAsia="Times New Roman" w:cs="Arial"/>
          <w:b/>
          <w:bCs/>
          <w:sz w:val="24"/>
          <w:szCs w:val="24"/>
        </w:rPr>
        <w:t xml:space="preserve">Статья 6. Права и обязанности организации, проводящей специальную оценку условий труда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 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 Организация, проводящая специальную оценку условий труда, вправе: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1) отказаться в порядке, установленном настоящим Федеральным законом, от проведения специальной оценки условий труда, если при ее проведении возникла либо может возникнуть угроза жизни или здоровью работников такой организации;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2) обжаловать в установленном порядке предписания должностных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лиц федерального органа исполнительной власти, уполномоченного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и его территориальных органов.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 Организация, проводящая специальную оценку условий труда, обязана: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1) предоставлять по требованию работодателя, представителя выборного органа первично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й профсоюзной организации или иного представительного органа работников обоснования результатов проведения специальной оценки условий труда, а также давать работникам разъяснения по вопросам проведения специальной оценки условий труда на их рабочих местах;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2) предоставлять по требованию работодателя документы, подтверждающие соответствие этой организации требованиям, установленным </w:t>
      </w:r>
      <w:hyperlink w:tooltip="#p407" w:anchor="p407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статьей 19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настоящего Федерального закона;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3) применять утвержденные и аттестованные в порядке, установленном законодат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ельством Российской Федерации об обеспечении единства измерений, методики (методы) измерений и соответствующие им средства измерений, прошедшие поверку и внесенные в Федеральный информационный фонд по обеспечению единства измерений, и (или) методики (метод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ы) измерений, предназначенные для выполнения прямых измерений и соответствующие им средства измерений утвержденного типа, прошедшие поверку в порядке, установленном законодательством Российской Федерации об обеспечении единства измерений (далее - поверка);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jc w:val="both"/>
        <w:spacing w:after="0" w:line="240" w:lineRule="auto"/>
        <w:rPr>
          <w:rFonts w:ascii="Verdana" w:hAnsi="Verdana" w:eastAsia="Times New Roman" w:cs="Times New Roman"/>
          <w:color w:val="000000"/>
          <w:sz w:val="21"/>
          <w:szCs w:val="21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(в ред. Федеральных законов от 01.05.2016 N 136-ФЗ, от 27.12.2019 N 451-ФЗ)</w:t>
      </w:r>
      <w:r>
        <w:rPr>
          <w:rFonts w:ascii="Verdana" w:hAnsi="Verdana" w:eastAsia="Times New Roman" w:cs="Times New Roman"/>
          <w:color w:val="000000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4) не приступать к проведению специальной оценки условий труда либо приостанавливать ее проведение в случаях: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а) непредоставления работодателем необходимых сведений, документов и информации, которые предусмотрены гражданско-правовым договором, указанным в </w:t>
      </w:r>
      <w:hyperlink w:tooltip="#p124" w:anchor="p124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части 2 статьи 8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настоящего Федерального закона, и которые характеризуют условия труда на рабочих местах, а также разъяснений по вопросам проведения специальной оценки условий труда;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б) отказа работодателя обеспечить условия, необходимые для проведения исследований (испытаний) и измерений идентифицированных вредных и (или) опасных производственных факторов, в соответствии с гражданско-правовым договором, указанным в </w:t>
      </w:r>
      <w:hyperlink w:tooltip="#p124" w:anchor="p124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части 2 статьи 8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настоящего Федерального закона;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5) хранить коммерческую и иную охраняемую законом тайну, ставшую известной этой организации в связи с осуществлением деятельности в соответствии с настоящим Федеральным законом.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 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/>
      <w:bookmarkStart w:id="1" w:name="p94"/>
      <w:r/>
      <w:bookmarkEnd w:id="1"/>
      <w:r>
        <w:rPr>
          <w:rFonts w:ascii="Arial" w:hAnsi="Arial" w:eastAsia="Times New Roman" w:cs="Arial"/>
          <w:b/>
          <w:bCs/>
          <w:sz w:val="24"/>
          <w:szCs w:val="24"/>
        </w:rPr>
        <w:t xml:space="preserve">Статья 7. Применение результатов проведения специальной оценки условий труда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 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/>
      <w:bookmarkStart w:id="2" w:name="p96"/>
      <w:r/>
      <w:bookmarkEnd w:id="2"/>
      <w:r>
        <w:rPr>
          <w:rFonts w:ascii="Times New Roman" w:hAnsi="Times New Roman" w:eastAsia="Times New Roman" w:cs="Times New Roman"/>
          <w:sz w:val="24"/>
          <w:szCs w:val="24"/>
        </w:rPr>
        <w:t xml:space="preserve">1. Результаты проведения специальной оценки условий труда могут применяться для: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1) разработки и реализации мероприятий, направленных на улучшение условий труда работников;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2) информирования работников об условиях труда на рабочих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местах, о существующем риске повреждения их здоровья, о мерах по защите от воздействия вредных и (или) опасных производственных факторов и о полагающихся работникам, занятым на работах с вредными и (или) опасными условиями труда, гарантиях и компенсациях;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3) обеспечения работников средствами индивидуальной защиты, а также оснащения рабочих мест средствами коллективной защиты;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4) осуществления контроля за состоянием условий труда на рабочих местах;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5) организации в случаях, установленных законодательством Российской Федерации, обязательных предварительных (при поступлении на работу) и периодических (в течение трудовой деятельности) медицинских осмотров работников;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6) установления работникам предусмотренных Трудовым кодексом Российской Федерации гарантий и компенсаций;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7) установления дополнительного тарифа страховых взносов в Пенсионный фонд Российской Федерации с учетом класса (подкласса) условий труда на рабочем месте;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8) расчета скидок (надбавок) к страховому тарифу на обязательное социальное страхование от несчастных случаев на производстве и профессиональных заболеваний;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9) обоснования финансирования мероприятий по улучшению условий и охраны труда, в том числе за счет средств на осуществление обязательного социального страхования от несчастных случаев на производстве и профессиональных заболеваний;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10) подготовки статистической отчетности об условиях труда;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11) решения вопроса о связи возникших у работников заболеваний с воздействием на работников на их рабочих местах вредных и (или) опасных производственных факторов, а также расследования несчастных случаев на производстве и профессиональных заболеваний;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12) рассмотрения и урегулирования разногласий, связанных с обеспечением безопасных условий труда, между работниками и работодателем и (или) их представителями;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13) определения в случаях, установленных феде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ральными законами и иными нормативными правовыми актами Российской Федерации, и с учетом государственных нормативных требований охраны труда видов санитарно-бытового обслуживания и медицинского обеспечения работников, их объема и условий их предоставления;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14) принятия решения об установлении предусмотренных трудовым законодательством ограничений для отдельных категорий работников;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15) оценки уровней профессиональных рисков;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16) иных целей, предусмотренных настоящим Федеральным законом, иными федеральными законами и нормативными правовыми актами Российской Федерации.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jc w:val="both"/>
        <w:spacing w:after="0" w:line="240" w:lineRule="auto"/>
        <w:rPr>
          <w:rFonts w:ascii="Verdana" w:hAnsi="Verdana" w:eastAsia="Times New Roman" w:cs="Times New Roman"/>
          <w:color w:val="000000"/>
          <w:sz w:val="21"/>
          <w:szCs w:val="21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(в ред. Федерального закона от 27.12.2019 N 451-ФЗ)</w:t>
      </w:r>
      <w:r>
        <w:rPr>
          <w:rFonts w:ascii="Verdana" w:hAnsi="Verdana" w:eastAsia="Times New Roman" w:cs="Times New Roman"/>
          <w:color w:val="000000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 Результаты проведения специальной оценки условий труда для целей, указанных в </w:t>
      </w:r>
      <w:hyperlink w:tooltip="#p96" w:anchor="p96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части 1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настоящей статьи, могут применяться при условии, если сведения о них внесены в информационную </w:t>
      </w:r>
      <w:hyperlink w:tooltip="#p343" w:anchor="p343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систему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учета в порядке, установленном настоящим Федеральным законом. Результаты проведения специальной оценки условий труда, содержащие сведения, составляющие государственную или иную охраняемую законом тайну, могут применяться для целей, указанных в </w:t>
      </w:r>
      <w:hyperlink w:tooltip="#p96" w:anchor="p96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части 1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настоящей статьи, со дня утверждения отчета о проведении специальной оценки условий труда.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jc w:val="both"/>
        <w:spacing w:after="0" w:line="240" w:lineRule="auto"/>
        <w:rPr>
          <w:rFonts w:ascii="Verdana" w:hAnsi="Verdana" w:eastAsia="Times New Roman" w:cs="Times New Roman"/>
          <w:color w:val="000000"/>
          <w:sz w:val="21"/>
          <w:szCs w:val="21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(часть 2 введена Федеральным законом от 27.12.2019 N 451-ФЗ)</w:t>
      </w:r>
      <w:r>
        <w:rPr>
          <w:rFonts w:ascii="Verdana" w:hAnsi="Verdana" w:eastAsia="Times New Roman" w:cs="Times New Roman"/>
          <w:color w:val="000000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 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jc w:val="center"/>
        <w:spacing w:after="0" w:line="240" w:lineRule="auto"/>
        <w:rPr>
          <w:rFonts w:ascii="Verdana" w:hAnsi="Verdana" w:eastAsia="Times New Roman" w:cs="Times New Roman"/>
          <w:b/>
          <w:bCs/>
          <w:sz w:val="21"/>
          <w:szCs w:val="21"/>
        </w:rPr>
      </w:pPr>
      <w:r>
        <w:rPr>
          <w:rFonts w:ascii="Arial" w:hAnsi="Arial" w:eastAsia="Times New Roman" w:cs="Arial"/>
          <w:b/>
          <w:bCs/>
          <w:sz w:val="24"/>
          <w:szCs w:val="24"/>
        </w:rPr>
        <w:t xml:space="preserve">Глава 2. ПОРЯДОК ПРОВЕДЕНИЯ СПЕЦИАЛЬНОЙ ОЦЕНКИ</w:t>
      </w:r>
      <w:r>
        <w:rPr>
          <w:rFonts w:ascii="Verdana" w:hAnsi="Verdana" w:eastAsia="Times New Roman" w:cs="Times New Roman"/>
          <w:b/>
          <w:bCs/>
          <w:sz w:val="21"/>
          <w:szCs w:val="21"/>
        </w:rPr>
      </w:r>
    </w:p>
    <w:p>
      <w:pPr>
        <w:jc w:val="center"/>
        <w:spacing w:after="0" w:line="240" w:lineRule="auto"/>
        <w:rPr>
          <w:rFonts w:ascii="Verdana" w:hAnsi="Verdana" w:eastAsia="Times New Roman" w:cs="Times New Roman"/>
          <w:b/>
          <w:bCs/>
          <w:sz w:val="21"/>
          <w:szCs w:val="21"/>
        </w:rPr>
      </w:pPr>
      <w:r>
        <w:rPr>
          <w:rFonts w:ascii="Arial" w:hAnsi="Arial" w:eastAsia="Times New Roman" w:cs="Arial"/>
          <w:b/>
          <w:bCs/>
          <w:sz w:val="24"/>
          <w:szCs w:val="24"/>
        </w:rPr>
        <w:t xml:space="preserve">УСЛОВИЙ ТРУДА</w:t>
      </w:r>
      <w:r>
        <w:rPr>
          <w:rFonts w:ascii="Verdana" w:hAnsi="Verdana" w:eastAsia="Times New Roman" w:cs="Times New Roman"/>
          <w:b/>
          <w:bCs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 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Arial" w:hAnsi="Arial" w:eastAsia="Times New Roman" w:cs="Arial"/>
          <w:b/>
          <w:bCs/>
          <w:sz w:val="24"/>
          <w:szCs w:val="24"/>
        </w:rPr>
        <w:t xml:space="preserve">Статья 8. Организация проведения специальной оценки условий труда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 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 Обязанности по организации и финансированию проведения специальной оценки условий труда возлагаются на работодателя.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/>
      <w:bookmarkStart w:id="3" w:name="p124"/>
      <w:r/>
      <w:bookmarkEnd w:id="3"/>
      <w:r>
        <w:rPr>
          <w:rFonts w:ascii="Times New Roman" w:hAnsi="Times New Roman" w:eastAsia="Times New Roman" w:cs="Times New Roman"/>
          <w:sz w:val="24"/>
          <w:szCs w:val="24"/>
        </w:rPr>
        <w:t xml:space="preserve">2. Специальная оценка условий труда проводится совместно работодателем и организацией или организациями, соответствующими требованиям </w:t>
      </w:r>
      <w:hyperlink w:tooltip="#p407" w:anchor="p407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статьи 19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настоящего Федерального закона и привлекаемыми работодателем на основании гражданско-правового договора.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/>
      <w:bookmarkStart w:id="4" w:name="p125"/>
      <w:r/>
      <w:bookmarkEnd w:id="4"/>
      <w:r>
        <w:rPr>
          <w:rFonts w:ascii="Times New Roman" w:hAnsi="Times New Roman" w:eastAsia="Times New Roman" w:cs="Times New Roman"/>
          <w:sz w:val="24"/>
          <w:szCs w:val="24"/>
        </w:rPr>
        <w:t xml:space="preserve">3. Специальная оценка условий труда проводится в соответствии с методикой ее проведения, утверждаемой федеральн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с учетом мнения Российской трехсторонней комиссии по регулированию социально-трудовых отношений.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spacing w:after="0" w:line="240" w:lineRule="auto"/>
        <w:shd w:val="clear" w:color="auto" w:fill="f4f3f8"/>
        <w:rPr>
          <w:rFonts w:ascii="Verdana" w:hAnsi="Verdana" w:eastAsia="Times New Roman" w:cs="Times New Roman"/>
          <w:color w:val="392c69"/>
          <w:sz w:val="21"/>
          <w:szCs w:val="21"/>
        </w:rPr>
      </w:pPr>
      <w:r>
        <w:rPr>
          <w:rFonts w:ascii="Times New Roman" w:hAnsi="Times New Roman" w:eastAsia="Times New Roman" w:cs="Times New Roman"/>
          <w:color w:val="392c69"/>
          <w:sz w:val="24"/>
          <w:szCs w:val="24"/>
        </w:rPr>
        <w:t xml:space="preserve">КонсультантПлюс: примечание.</w:t>
      </w:r>
      <w:r>
        <w:rPr>
          <w:rFonts w:ascii="Verdana" w:hAnsi="Verdana" w:eastAsia="Times New Roman" w:cs="Times New Roman"/>
          <w:color w:val="392c69"/>
          <w:sz w:val="21"/>
          <w:szCs w:val="21"/>
        </w:rPr>
      </w:r>
    </w:p>
    <w:p>
      <w:pPr>
        <w:spacing w:after="0" w:line="240" w:lineRule="auto"/>
        <w:shd w:val="clear" w:color="auto" w:fill="f4f3f8"/>
        <w:rPr>
          <w:rFonts w:ascii="Verdana" w:hAnsi="Verdana" w:eastAsia="Times New Roman" w:cs="Times New Roman"/>
          <w:color w:val="392c69"/>
          <w:sz w:val="21"/>
          <w:szCs w:val="21"/>
        </w:rPr>
      </w:pPr>
      <w:r>
        <w:rPr>
          <w:rFonts w:ascii="Times New Roman" w:hAnsi="Times New Roman" w:eastAsia="Times New Roman" w:cs="Times New Roman"/>
          <w:color w:val="392c69"/>
          <w:sz w:val="24"/>
          <w:szCs w:val="24"/>
        </w:rPr>
        <w:t xml:space="preserve">Срок действия результатов специальной оценки условий труда, истекающий с апреля по сентябрь 2020 года, продлевается до 01.10.2020 (Постановление Правительства РФ от 03.04.2020 N 440).</w:t>
      </w:r>
      <w:r>
        <w:rPr>
          <w:rFonts w:ascii="Verdana" w:hAnsi="Verdana" w:eastAsia="Times New Roman" w:cs="Times New Roman"/>
          <w:color w:val="392c69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4. Специальная оценка ус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ловий труда на рабочем месте проводится не реже чем один раз в пять лет, если иное не установлено настоящим Федеральным законом. Указанный срок исчисляется со дня внесения сведений о результатах проведения специальной оценки условий труда в информационную </w:t>
      </w:r>
      <w:hyperlink w:tooltip="#p343" w:anchor="p343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систему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учета в порядке, установленном нас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тоящим Федеральным законом, а в отношении результатов проведения специальной оценки условий труда, содержащих сведения, составляющие государственную или иную охраняемую законом тайну, со дня утверждения отчета о проведении специальной оценки условий труда.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jc w:val="both"/>
        <w:spacing w:after="0" w:line="240" w:lineRule="auto"/>
        <w:rPr>
          <w:rFonts w:ascii="Verdana" w:hAnsi="Verdana" w:eastAsia="Times New Roman" w:cs="Times New Roman"/>
          <w:color w:val="000000"/>
          <w:sz w:val="21"/>
          <w:szCs w:val="21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(в ред. Федерального закона от 27.12.2019 N 451-ФЗ)</w:t>
      </w:r>
      <w:r>
        <w:rPr>
          <w:rFonts w:ascii="Verdana" w:hAnsi="Verdana" w:eastAsia="Times New Roman" w:cs="Times New Roman"/>
          <w:color w:val="000000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5. В случае проведения специальной оценки условий труда в отношени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 условий труда работников, допущенных к сведениям, отнесенным к государственной или иной охраняемой законом тайне, ее проведение осуществляется с учетом требований законодательства Российской Федерации о государственной и об иной охраняемой законом тайне.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/>
      <w:bookmarkStart w:id="5" w:name="p132"/>
      <w:r/>
      <w:bookmarkEnd w:id="5"/>
      <w:r>
        <w:rPr>
          <w:rFonts w:ascii="Times New Roman" w:hAnsi="Times New Roman" w:eastAsia="Times New Roman" w:cs="Times New Roman"/>
          <w:sz w:val="24"/>
          <w:szCs w:val="24"/>
        </w:rPr>
        <w:t xml:space="preserve">6. Организация, проводящая специальную оценку условий труда, до начала выполнения работ по проведению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специальной оценки условий труда, но не позднее чем через пять рабочих дней со дня заключения с работодателем гражданско-правового договора о проведении специальной оценки условий труда обязана передать в информационную систему учета сведения, указанные в </w:t>
      </w:r>
      <w:hyperlink w:tooltip="#p350" w:anchor="p350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подпунктах "а"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hyperlink w:tooltip="#p352" w:anchor="p352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"в"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и </w:t>
      </w:r>
      <w:hyperlink w:tooltip="#p353" w:anchor="p353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"в.1" пункта 1 части 2 статьи 18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настоящего Федерального закона, и получить для предстоящей специальной оценки условий труда идентификационный номер, который присваивается информационной системой учета в автоматическом режиме в порядке, установленном в соответствии с </w:t>
      </w:r>
      <w:hyperlink w:tooltip="#p397" w:anchor="p397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частью 7 статьи 18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настоящего Федерального закона. Организация, проводящая специальную оценку условий труда, обязана сообщить указанный идентификационный номер работодателю до начала выполнения работ по проведению специальной оценки условий труда.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jc w:val="both"/>
        <w:spacing w:after="0" w:line="240" w:lineRule="auto"/>
        <w:rPr>
          <w:rFonts w:ascii="Verdana" w:hAnsi="Verdana" w:eastAsia="Times New Roman" w:cs="Times New Roman"/>
          <w:color w:val="000000"/>
          <w:sz w:val="21"/>
          <w:szCs w:val="21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(часть 6 введена Федеральным законом от 27.12.2019 N 451-ФЗ)</w:t>
      </w:r>
      <w:r>
        <w:rPr>
          <w:rFonts w:ascii="Verdana" w:hAnsi="Verdana" w:eastAsia="Times New Roman" w:cs="Times New Roman"/>
          <w:color w:val="000000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 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/>
      <w:bookmarkStart w:id="6" w:name="p135"/>
      <w:r/>
      <w:bookmarkEnd w:id="6"/>
      <w:r>
        <w:rPr>
          <w:rFonts w:ascii="Arial" w:hAnsi="Arial" w:eastAsia="Times New Roman" w:cs="Arial"/>
          <w:b/>
          <w:bCs/>
          <w:sz w:val="24"/>
          <w:szCs w:val="24"/>
        </w:rPr>
        <w:t xml:space="preserve">Статья 9. Подготовка к проведению специальной оценки условий труда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 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 Для организации и пров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едения специальной оценки условий труда работодателем образуется комиссия по проведению специальной оценки условий труда (далее - комиссия), число членов которой должно быть нечетным, а также утверждается график проведения специальной оценки условий труда.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 В состав комиссии включаются представители работодателя, в том числе специалист по охране труда, представители выборно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го органа первичной профсоюзной организации или иного представительного органа работников (при наличии). Состав и порядок деятельности комиссии утверждаются приказом (распоряжением) работодателя в соответствии с требованиями настоящего Федерального закона.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 При проведении у работодателя, отнесенного в соответствии с законодательством Российской Федерации к субъектам малого предпринимательства, специальной оценки условий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труда в состав комиссии включаются работодатель - индивидуальный предприниматель (лично), руководитель организации, другие полномочные представители работодателя, в том числе специалист по охране труда либо представитель организации или специалист, привле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каемые работодателем по гражданско-правовому договору для осуществления функций службы охраны труда (специалиста по охране труда), представители выборного органа первичной профсоюзной организации или иного представительного органа работников (при наличии).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3.1. В случае отсутстви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я возможности у работодателей - субъектов малого предпринимательства (включая работодателей - индивидуальных предпринимателей), которые в соответствии с федеральным законом отнесены к микропредприятиям, образовать комиссию полномочия комиссии, указанные в </w:t>
      </w:r>
      <w:hyperlink w:tooltip="#p143" w:anchor="p143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части 5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настоящей статьи, </w:t>
      </w:r>
      <w:hyperlink w:tooltip="#p152" w:anchor="p152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частях 2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hyperlink w:tooltip="#p162" w:anchor="p162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4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и </w:t>
      </w:r>
      <w:hyperlink w:tooltip="#p163" w:anchor="p163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5 статьи 10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hyperlink w:tooltip="#p197" w:anchor="p197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частях 2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hyperlink w:tooltip="#p210" w:anchor="p210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7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hyperlink w:tooltip="#p214" w:anchor="p214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9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- </w:t>
      </w:r>
      <w:hyperlink w:tooltip="#p216" w:anchor="p216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11 статьи 12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hyperlink w:tooltip="#p275" w:anchor="p275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части 6 статьи 14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hyperlink w:tooltip="#p300" w:anchor="p300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части 2 статьи 15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и </w:t>
      </w:r>
      <w:hyperlink w:tooltip="#p338" w:anchor="p338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части 3 статьи 17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настоящего Федерального закона, исполняет работодатель - индивидуальный предприниматель (лично), руководитель организации, другой уполномоченный работодателем работник.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jc w:val="both"/>
        <w:spacing w:after="0" w:line="240" w:lineRule="auto"/>
        <w:rPr>
          <w:rFonts w:ascii="Verdana" w:hAnsi="Verdana" w:eastAsia="Times New Roman" w:cs="Times New Roman"/>
          <w:color w:val="000000"/>
          <w:sz w:val="21"/>
          <w:szCs w:val="21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(часть 3.1 введена Федеральным законом от 27.12.2019 N 451-ФЗ)</w:t>
      </w:r>
      <w:r>
        <w:rPr>
          <w:rFonts w:ascii="Verdana" w:hAnsi="Verdana" w:eastAsia="Times New Roman" w:cs="Times New Roman"/>
          <w:color w:val="000000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4. Комиссию возглавляет работодатель или его представитель.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/>
      <w:bookmarkStart w:id="7" w:name="p143"/>
      <w:r/>
      <w:bookmarkEnd w:id="7"/>
      <w:r>
        <w:rPr>
          <w:rFonts w:ascii="Times New Roman" w:hAnsi="Times New Roman" w:eastAsia="Times New Roman" w:cs="Times New Roman"/>
          <w:sz w:val="24"/>
          <w:szCs w:val="24"/>
        </w:rPr>
        <w:t xml:space="preserve">5. Комиссия до начала выполнения работ по проведению специальной оценки условий труда утверждает перечень рабочих мест, на которых будет проводиться специальная оценка условий труда, с указанием аналогичных рабочих мест.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/>
      <w:bookmarkStart w:id="8" w:name="p144"/>
      <w:r/>
      <w:bookmarkEnd w:id="8"/>
      <w:r>
        <w:rPr>
          <w:rFonts w:ascii="Times New Roman" w:hAnsi="Times New Roman" w:eastAsia="Times New Roman" w:cs="Times New Roman"/>
          <w:sz w:val="24"/>
          <w:szCs w:val="24"/>
        </w:rPr>
        <w:t xml:space="preserve">6. Для целей настоящего Федерального закона аналогичными рабочими местами признаются рабочие места, которые расположены в одном или нескольких однотипных производственных помещениях (произ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водственных зонах), оборудованных одинаковыми (однотипными) системами вентиляции, кондиционирования воздуха, отопления и освещения, на которых работники работают по одной и той же профессии, должности, специальности, осуществляют одинаковые трудовые функци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 в одинаковом режиме рабочего времени при ведении однотипного технологического процесса с использованием одинаковых производственного оборудования, инструментов, приспособлений, материалов и сырья и обеспечены одинаковыми средствами индивидуальной защиты.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/>
      <w:bookmarkStart w:id="9" w:name="p145"/>
      <w:r/>
      <w:bookmarkEnd w:id="9"/>
      <w:r>
        <w:rPr>
          <w:rFonts w:ascii="Times New Roman" w:hAnsi="Times New Roman" w:eastAsia="Times New Roman" w:cs="Times New Roman"/>
          <w:sz w:val="24"/>
          <w:szCs w:val="24"/>
        </w:rPr>
        <w:t xml:space="preserve">7. В отношении рабочих мест в организациях, осуществляющих отдельные виды деятельности, а также в случае, если выполнение работ по проведению специа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льной оценки условий труда создает или может создать угрозу жизни или здоровью работника, членов комиссии, иных лиц, специальная оценка условий труда проводится с учетом особенностей, установленных федеральным органом исполнительной власти, осуществляющим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функции по выработке и реализации государственной политики и нормативно-правовому регулированию в сфере труда, по согласованию с федеральным органом исполнительной власти, осуществляющим функции по выработке государственной политики и нормативно-правовому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регулированию в соответствующей сфере деятельности, Государственной корпорацией по атомной энергии "Росатом", Государственной корпорацией по космической деятельности "Роскосмос" и с учетом мнения Российской трехсторонней комиссии по регулированию социально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-трудовых отношений. Перечень рабочих мест в организациях, осуществляющих отдельные виды деятельности, в отношении которых специальная оценка условий труда проводится с учетом устанавливаемых уполномоченным Правительством Российской Федерации федеральным 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рганом исполнительной власти особенностей (в том числе при необходимости оценки травмоопасности рабочих мест), утверждается Правительством Российской Федерации с учетом мнения Российской трехсторонней комиссии по регулированию социально-трудовых отношений.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jc w:val="both"/>
        <w:spacing w:after="0" w:line="240" w:lineRule="auto"/>
        <w:rPr>
          <w:rFonts w:ascii="Verdana" w:hAnsi="Verdana" w:eastAsia="Times New Roman" w:cs="Times New Roman"/>
          <w:color w:val="000000"/>
          <w:sz w:val="21"/>
          <w:szCs w:val="21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(в ред. Федерального закона от 13.07.2015 N 216-ФЗ)</w:t>
      </w:r>
      <w:r>
        <w:rPr>
          <w:rFonts w:ascii="Verdana" w:hAnsi="Verdana" w:eastAsia="Times New Roman" w:cs="Times New Roman"/>
          <w:color w:val="000000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 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Arial" w:hAnsi="Arial" w:eastAsia="Times New Roman" w:cs="Arial"/>
          <w:b/>
          <w:bCs/>
          <w:sz w:val="24"/>
          <w:szCs w:val="24"/>
        </w:rPr>
        <w:t xml:space="preserve">Статья 10. Идентификация потенциально вредных и (или) опасных производственных факторов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 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 Под идентификацией потенциально вредных и (или) опасных производственных факторов понимаются </w:t>
      </w:r>
      <w:r>
        <w:rPr>
          <w:rFonts w:ascii="Times New Roman" w:hAnsi="Times New Roman" w:eastAsia="Times New Roman" w:cs="Times New Roman"/>
          <w:sz w:val="24"/>
          <w:szCs w:val="24"/>
          <w:highlight w:val="yellow"/>
        </w:rPr>
        <w:t xml:space="preserve">сопоставление и установление совпадения имеющихся на рабочих местах факторов производственной среды и трудового процесса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 факторами производственной среды и трудового процесса, предусмотренными классификатором вредны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х и (или) опасных производственных факторов,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с учетом мнения Российской тр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ехсторонней комиссии по регулированию социально-трудовых отношений. Процедура осуществления идентификации потенциально вредных и (или) опасных производственных факторов устанавливается методикой проведения специальной оценки условий труда, предусмотренной </w:t>
      </w:r>
      <w:hyperlink w:tooltip="#p125" w:anchor="p125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частью 3 статьи 8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настоящего Федерального закона.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/>
      <w:bookmarkStart w:id="10" w:name="p152"/>
      <w:r/>
      <w:bookmarkEnd w:id="10"/>
      <w:r>
        <w:rPr>
          <w:rFonts w:ascii="Times New Roman" w:hAnsi="Times New Roman" w:eastAsia="Times New Roman" w:cs="Times New Roman"/>
          <w:sz w:val="24"/>
          <w:szCs w:val="24"/>
        </w:rPr>
        <w:t xml:space="preserve">2. Идентификация потенциально вредных и (или) опасных производственных фак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торов на рабочих местах осуществляется экспертом организации, проводящей специальную оценку условий труда. Результаты идентификации потенциально вредных и (или) опасных производственных факторов утверждаются комиссией, формируемой в порядке, установленном </w:t>
      </w:r>
      <w:hyperlink w:tooltip="#p135" w:anchor="p135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статьей 9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настоящего Федерального закона.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 При осуществлении на рабочих местах идентификации потенциально вредных и (или) опасных производственных факторов должны учитываться: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1) производственное оборудование, материалы и сырье, используемые работниками и являющиеся источниками вредных и (или) опасных производственных факторов, котор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ые идентифицируются и при наличии которых в случаях, установленных законодательством Российской Федерации, проводятся обязательные предварительные (при поступлении на работу) и периодические (в течение трудовой деятельности) медицинские осмотры работников;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2) результаты ранее проводившихся на данных рабочих местах исследований (испытаний) и измерений вредных и (или) опасных производственных факторов;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3) случаи производственного травматизма и (или) установления профессионального заболевания, возникшие в связи с воздействием на работника на его рабочем месте вредных и (или) опасных производственных факторов;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4) предложения работников по осуществлению на их рабочих местах идентификации потенциально вредных и (или) опасных производственных факторов;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5) результаты, полученные при осуществлении организованного в установленном порядке на рабочих местах производственного контроля за условиями труда (при наличии);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jc w:val="both"/>
        <w:spacing w:after="0" w:line="240" w:lineRule="auto"/>
        <w:rPr>
          <w:rFonts w:ascii="Verdana" w:hAnsi="Verdana" w:eastAsia="Times New Roman" w:cs="Times New Roman"/>
          <w:color w:val="000000"/>
          <w:sz w:val="21"/>
          <w:szCs w:val="21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(п. 5 введен Федеральным законом от 27.12.2019 N 451-ФЗ)</w:t>
      </w:r>
      <w:r>
        <w:rPr>
          <w:rFonts w:ascii="Verdana" w:hAnsi="Verdana" w:eastAsia="Times New Roman" w:cs="Times New Roman"/>
          <w:color w:val="000000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6) результаты, полученные при осуществлении федерального государственного санитарно-эпидемиологического надзора.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jc w:val="both"/>
        <w:spacing w:after="0" w:line="240" w:lineRule="auto"/>
        <w:rPr>
          <w:rFonts w:ascii="Verdana" w:hAnsi="Verdana" w:eastAsia="Times New Roman" w:cs="Times New Roman"/>
          <w:color w:val="000000"/>
          <w:sz w:val="21"/>
          <w:szCs w:val="21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(п. 6 введен Федеральным законом от 27.12.2019 N 451-ФЗ)</w:t>
      </w:r>
      <w:r>
        <w:rPr>
          <w:rFonts w:ascii="Verdana" w:hAnsi="Verdana" w:eastAsia="Times New Roman" w:cs="Times New Roman"/>
          <w:color w:val="000000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/>
      <w:bookmarkStart w:id="11" w:name="p162"/>
      <w:r/>
      <w:bookmarkEnd w:id="11"/>
      <w:r>
        <w:rPr>
          <w:rFonts w:ascii="Times New Roman" w:hAnsi="Times New Roman" w:eastAsia="Times New Roman" w:cs="Times New Roman"/>
          <w:sz w:val="24"/>
          <w:szCs w:val="24"/>
        </w:rPr>
        <w:t xml:space="preserve">4. В случае, если вредны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 и (или) опасные производственные факторы на рабочем месте не идентифицированы, условия труда на данном рабочем месте признаются комиссией допустимыми, а исследования (испытания) и измерения вредных и (или) опасных производственных факторов не проводятся.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/>
      <w:bookmarkStart w:id="12" w:name="p163"/>
      <w:r/>
      <w:bookmarkEnd w:id="12"/>
      <w:r>
        <w:rPr>
          <w:rFonts w:ascii="Times New Roman" w:hAnsi="Times New Roman" w:eastAsia="Times New Roman" w:cs="Times New Roman"/>
          <w:sz w:val="24"/>
          <w:szCs w:val="24"/>
        </w:rPr>
        <w:t xml:space="preserve">5. В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случае, если вредные и (или) опасные производственные факторы на рабочем месте идентифицированы, комиссия принимает решение о проведении исследований (испытаний) и измерений данных вредных и (или) опасных производственных факторов в порядке, установленном </w:t>
      </w:r>
      <w:hyperlink w:tooltip="#p194" w:anchor="p194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статьей 12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настоящего Федерального закона.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/>
      <w:bookmarkStart w:id="13" w:name="p164"/>
      <w:r/>
      <w:bookmarkEnd w:id="13"/>
      <w:r>
        <w:rPr>
          <w:rFonts w:ascii="Times New Roman" w:hAnsi="Times New Roman" w:eastAsia="Times New Roman" w:cs="Times New Roman"/>
          <w:sz w:val="24"/>
          <w:szCs w:val="24"/>
        </w:rPr>
        <w:t xml:space="preserve">6. Идентификация потенциально вредных и (или) опасных производственных факторов не осуществляется в отношении: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1) рабочих мест ра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ботников, профессии, должности, специальности которых включены в списки соответствующих работ, производств, профессий, должностей, специальностей и учреждений (организаций), с учетом которых осуществляется досрочное назначение страховой пенсии по старости;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jc w:val="both"/>
        <w:spacing w:after="0" w:line="240" w:lineRule="auto"/>
        <w:rPr>
          <w:rFonts w:ascii="Verdana" w:hAnsi="Verdana" w:eastAsia="Times New Roman" w:cs="Times New Roman"/>
          <w:color w:val="000000"/>
          <w:sz w:val="21"/>
          <w:szCs w:val="21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(в ред. Федерального закона от 01.05.2016 N 136-ФЗ)</w:t>
      </w:r>
      <w:r>
        <w:rPr>
          <w:rFonts w:ascii="Verdana" w:hAnsi="Verdana" w:eastAsia="Times New Roman" w:cs="Times New Roman"/>
          <w:color w:val="000000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2) рабочих мест, в связи с работой на которых работникам в соответствии с законодательными и иными нормативными правовыми актами предоставляются гарантии и компенсации за работу с вредными и (или) опасными условиями труда;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3) рабочих мест, на которых по результатам ранее проведенных аттестации рабочих мест по условиям труда или специальной оценки условий труда были установлены вредные и (или) опасные условия труда.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/>
      <w:bookmarkStart w:id="14" w:name="p170"/>
      <w:r/>
      <w:bookmarkEnd w:id="14"/>
      <w:r>
        <w:rPr>
          <w:rFonts w:ascii="Times New Roman" w:hAnsi="Times New Roman" w:eastAsia="Times New Roman" w:cs="Times New Roman"/>
          <w:sz w:val="24"/>
          <w:szCs w:val="24"/>
        </w:rPr>
        <w:t xml:space="preserve">7. Перечень подлежащих исследованиям (испытаниям) и измерениям вредных и (или) опасных производственных факторов на указанных в </w:t>
      </w:r>
      <w:hyperlink w:tooltip="#p164" w:anchor="p164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части 6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настоящей статьи рабочих местах определяется экспертом организации, проводящей специальную оценку условий труда, исходя из перечня вредных и (или) опасных производственных факторов, указанных в </w:t>
      </w:r>
      <w:hyperlink w:tooltip="#p220" w:anchor="p220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частях 1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и </w:t>
      </w:r>
      <w:hyperlink w:tooltip="#p226" w:anchor="p226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2 статьи 13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настоящего Федерального закона.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8. Эксперт организации, проводящей специальную оценку условий труда, в целях определения перечня, указанного в </w:t>
      </w:r>
      <w:hyperlink w:tooltip="#p170" w:anchor="p170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части 7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настоящей статьи, может осуществлять: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1) изучение документации, характеризующей технологический процесс, используемые на рабочем месте производственное оборудование, материалы и сырье, и документов, регламентирующих обязанности работника, занятого на данном рабочем месте;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2) обследование рабочего места;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3) ознакомление с работами, фактически выполняемыми работником на рабочем месте;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4) иные мероприятия, предусмотренные процедурой осуществления идентификации потенциально вредных и (или) опасных производственных факторов, согласно методике проведения специальной оценки условий труда.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jc w:val="both"/>
        <w:spacing w:after="0" w:line="240" w:lineRule="auto"/>
        <w:rPr>
          <w:rFonts w:ascii="Verdana" w:hAnsi="Verdana" w:eastAsia="Times New Roman" w:cs="Times New Roman"/>
          <w:color w:val="000000"/>
          <w:sz w:val="21"/>
          <w:szCs w:val="21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(часть 8 введена Федеральным законом от 01.05.2016 N 136-ФЗ)</w:t>
      </w:r>
      <w:r>
        <w:rPr>
          <w:rFonts w:ascii="Verdana" w:hAnsi="Verdana" w:eastAsia="Times New Roman" w:cs="Times New Roman"/>
          <w:color w:val="000000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 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Arial" w:hAnsi="Arial" w:eastAsia="Times New Roman" w:cs="Arial"/>
          <w:b/>
          <w:bCs/>
          <w:sz w:val="24"/>
          <w:szCs w:val="24"/>
        </w:rPr>
        <w:t xml:space="preserve">Статья 11. Декларирование соответствия условий труда государственным нормативным требованиям охраны труда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 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 В отношении рабочих мест, на которых вредные и (или) опасные производственные факторы по результатам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осуществления идентификации не выявлены, а также условия труда на которых по результатам исследований (испытаний) и измерений вредных и (или) опасных производственных факторов признаны оптимальными или допустимыми, за исключением рабочих мест, указанных в </w:t>
      </w:r>
      <w:hyperlink w:tooltip="#p164" w:anchor="p164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части 6 статьи 10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настоящего Федерального закона, работодателем подается в территориальный орган федерального органа исполнительной власти, уполномоченного на проведение федеральног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 государственного надзора за соблюдением трудового законодательства и иных нормативных правовых актов, содержащих нормы трудового права, по месту своего нахождения декларация соответствия условий труда государственным нормативным требованиям охраны труда.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jc w:val="both"/>
        <w:spacing w:after="0" w:line="240" w:lineRule="auto"/>
        <w:rPr>
          <w:rFonts w:ascii="Verdana" w:hAnsi="Verdana" w:eastAsia="Times New Roman" w:cs="Times New Roman"/>
          <w:color w:val="000000"/>
          <w:sz w:val="21"/>
          <w:szCs w:val="21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(в ред. Федерального закона от 01.05.2016 N 136-ФЗ)</w:t>
      </w:r>
      <w:r>
        <w:rPr>
          <w:rFonts w:ascii="Verdana" w:hAnsi="Verdana" w:eastAsia="Times New Roman" w:cs="Times New Roman"/>
          <w:color w:val="000000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 Форма и порядок подачи декларации соответс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твия условий труда государственным нормативным требованиям охраны труда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 Федеральный орган исполнительной вл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асти, уполномоченный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обеспечивает формирование и ведение реестра деклараций соответствия усло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вий труда государственным нормативным требованиям охраны труда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4. Декларация соответствия условий труда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государственным нормативным требованиям охраны труда действительна в течение пяти лет. Указанный срок исчисляется со дня внесения сведений о результатах проведения специальной оценки условий труда в информационную систему учета в порядке, установленном нас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тоящим Федеральным законом, а в отношении результатов проведения специальной оценки условий труда, содержащих сведения, составляющие государственную или иную охраняемую законом тайну, со дня утверждения отчета о проведении специальной оценки условий труда.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jc w:val="both"/>
        <w:spacing w:after="0" w:line="240" w:lineRule="auto"/>
        <w:rPr>
          <w:rFonts w:ascii="Verdana" w:hAnsi="Verdana" w:eastAsia="Times New Roman" w:cs="Times New Roman"/>
          <w:color w:val="000000"/>
          <w:sz w:val="21"/>
          <w:szCs w:val="21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(в ред. Федерального закона от 27.12.2019 N 451-ФЗ)</w:t>
      </w:r>
      <w:r>
        <w:rPr>
          <w:rFonts w:ascii="Verdana" w:hAnsi="Verdana" w:eastAsia="Times New Roman" w:cs="Times New Roman"/>
          <w:color w:val="000000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/>
      <w:bookmarkStart w:id="15" w:name="p188"/>
      <w:r/>
      <w:bookmarkEnd w:id="15"/>
      <w:r>
        <w:rPr>
          <w:rFonts w:ascii="Times New Roman" w:hAnsi="Times New Roman" w:eastAsia="Times New Roman" w:cs="Times New Roman"/>
          <w:sz w:val="24"/>
          <w:szCs w:val="24"/>
        </w:rPr>
        <w:t xml:space="preserve">5. В случае, если в период действия декларации соответствия условий труда государственным нормативным требованиям охраны труда с работником, занятым на рабочем месте, в отношении которого принята данная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декларация, произошел несчастный случай на производстве (за исключением несчастного случая на производстве, произошедшего по вине третьих лиц) или у него выявлено профессиональное заболевание, причиной которых явилось воздействие на работника вредных и (и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ли) опасных производственных факторов, либо в отношении работника и (или) на его рабочем месте выявлены в ходе проведения федерального государственного надзора за соблюдением трудового законодательства и иных нормативных правовых актов, содержащих нормы тр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удового права, нарушения государственных нормативных требований охраны труда, содержащихся в федеральных законах и иных нормативных правовых актах Российской Федерации, в отношении такого рабочего места действие данной декларации прекращается и проводится </w:t>
      </w:r>
      <w:hyperlink w:tooltip="#p321" w:anchor="p321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внеплановая специальная оценка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условий труда.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jc w:val="both"/>
        <w:spacing w:after="0" w:line="240" w:lineRule="auto"/>
        <w:rPr>
          <w:rFonts w:ascii="Verdana" w:hAnsi="Verdana" w:eastAsia="Times New Roman" w:cs="Times New Roman"/>
          <w:color w:val="000000"/>
          <w:sz w:val="21"/>
          <w:szCs w:val="21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(в ред. Федерального закона от 01.05.2016 N 136-ФЗ)</w:t>
      </w:r>
      <w:r>
        <w:rPr>
          <w:rFonts w:ascii="Verdana" w:hAnsi="Verdana" w:eastAsia="Times New Roman" w:cs="Times New Roman"/>
          <w:color w:val="000000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6. Решение о прекращении действия декларации соответствия условий труда государственным нормативным требованиям охраны труда принимается федеральным органом исполнительной власти, уполномоченным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о чем в срок не позднее чем в течение десяти календарных дней со дня наступления указанных в </w:t>
      </w:r>
      <w:hyperlink w:tooltip="#p188" w:anchor="p188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части 5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настоящей статьи обстоятельств делается соответствующая запись в реестре деклараций соответствия условий труда государственным нормативным требованиям охраны труда.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7. По истечении срока действия декларации соответствия условий труда государственным нормативным требованиям охраны труда и в случае отсутствия в период ее действия обстоятельств, указанных в </w:t>
      </w:r>
      <w:hyperlink w:tooltip="#p188" w:anchor="p188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части 5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настоящей статьи, срок действия данной декларации считается продленным на следующие пять лет.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 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/>
      <w:bookmarkStart w:id="16" w:name="p194"/>
      <w:r/>
      <w:bookmarkEnd w:id="16"/>
      <w:r>
        <w:rPr>
          <w:rFonts w:ascii="Arial" w:hAnsi="Arial" w:eastAsia="Times New Roman" w:cs="Arial"/>
          <w:b/>
          <w:bCs/>
          <w:sz w:val="24"/>
          <w:szCs w:val="24"/>
        </w:rPr>
        <w:t xml:space="preserve">Статья 12. Исследования (испытания) и измерения вредных и (или) опасных производственных факторов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 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 Все вредные и (или) опасные производственные факторы, которые идентифицированы в порядке, установленном настоящим Федеральным законом, подлежат исследованиям (испытаниям) и измерениям.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/>
      <w:bookmarkStart w:id="17" w:name="p197"/>
      <w:r/>
      <w:bookmarkEnd w:id="17"/>
      <w:r>
        <w:rPr>
          <w:rFonts w:ascii="Times New Roman" w:hAnsi="Times New Roman" w:eastAsia="Times New Roman" w:cs="Times New Roman"/>
          <w:sz w:val="24"/>
          <w:szCs w:val="24"/>
        </w:rPr>
        <w:t xml:space="preserve">2. Перечень вредных и (или) опасных производственных факторов, подлежащих исследованиям (испытаниям) и измерениям, формируется комиссией исходя из государственных нормативных требований охраны труда, характерист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ик технологического процесса и производственного оборудования, применяемых материалов и сырья, результатов ранее проводившихся исследований (испытаний) и измерений вредных и (или) опасных производственных факторов, а также исходя из предложений работников.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Исследования (испытания) и измерения фактических значений вредных и (или) опасных производственных факторов осуществляются испытательной лабораторией (центром), экспертами и (или) иными работниками организации, проводящей специальную оценку условий труда.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jc w:val="both"/>
        <w:spacing w:after="0" w:line="240" w:lineRule="auto"/>
        <w:rPr>
          <w:rFonts w:ascii="Verdana" w:hAnsi="Verdana" w:eastAsia="Times New Roman" w:cs="Times New Roman"/>
          <w:color w:val="000000"/>
          <w:sz w:val="21"/>
          <w:szCs w:val="21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(в ред. Федерального закона от 01.05.2016 N 136-ФЗ)</w:t>
      </w:r>
      <w:r>
        <w:rPr>
          <w:rFonts w:ascii="Verdana" w:hAnsi="Verdana" w:eastAsia="Times New Roman" w:cs="Times New Roman"/>
          <w:color w:val="000000"/>
          <w:sz w:val="21"/>
          <w:szCs w:val="21"/>
        </w:rPr>
      </w:r>
    </w:p>
    <w:p>
      <w:pPr>
        <w:spacing w:after="0" w:line="240" w:lineRule="auto"/>
        <w:shd w:val="clear" w:color="auto" w:fill="f4f3f8"/>
        <w:rPr>
          <w:rFonts w:ascii="Verdana" w:hAnsi="Verdana" w:eastAsia="Times New Roman" w:cs="Times New Roman"/>
          <w:color w:val="392c69"/>
          <w:sz w:val="21"/>
          <w:szCs w:val="21"/>
        </w:rPr>
      </w:pPr>
      <w:r>
        <w:rPr>
          <w:rFonts w:ascii="Times New Roman" w:hAnsi="Times New Roman" w:eastAsia="Times New Roman" w:cs="Times New Roman"/>
          <w:color w:val="392c69"/>
          <w:sz w:val="24"/>
          <w:szCs w:val="24"/>
        </w:rPr>
        <w:t xml:space="preserve">КонсультантПлюс: примечание.</w:t>
      </w:r>
      <w:r>
        <w:rPr>
          <w:rFonts w:ascii="Verdana" w:hAnsi="Verdana" w:eastAsia="Times New Roman" w:cs="Times New Roman"/>
          <w:color w:val="392c69"/>
          <w:sz w:val="21"/>
          <w:szCs w:val="21"/>
        </w:rPr>
      </w:r>
    </w:p>
    <w:p>
      <w:pPr>
        <w:spacing w:after="0" w:line="240" w:lineRule="auto"/>
        <w:shd w:val="clear" w:color="auto" w:fill="f4f3f8"/>
        <w:rPr>
          <w:rFonts w:ascii="Verdana" w:hAnsi="Verdana" w:eastAsia="Times New Roman" w:cs="Times New Roman"/>
          <w:color w:val="392c69"/>
          <w:sz w:val="21"/>
          <w:szCs w:val="21"/>
        </w:rPr>
      </w:pPr>
      <w:r>
        <w:rPr>
          <w:rFonts w:ascii="Times New Roman" w:hAnsi="Times New Roman" w:eastAsia="Times New Roman" w:cs="Times New Roman"/>
          <w:color w:val="392c69"/>
          <w:sz w:val="24"/>
          <w:szCs w:val="24"/>
        </w:rPr>
        <w:t xml:space="preserve">При измерениях вредных и (или) опасных производственных факторов </w:t>
      </w:r>
      <w:hyperlink w:tooltip="#p528" w:anchor="p528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допускается</w:t>
        </w:r>
      </w:hyperlink>
      <w:r>
        <w:rPr>
          <w:rFonts w:ascii="Times New Roman" w:hAnsi="Times New Roman" w:eastAsia="Times New Roman" w:cs="Times New Roman"/>
          <w:color w:val="392c69"/>
          <w:sz w:val="24"/>
          <w:szCs w:val="24"/>
        </w:rPr>
        <w:t xml:space="preserve"> применение методик, принятых в порядке, установленном до 30.12.2008. Аттестация вышеуказанных методик (методов) измерений должна быть завершена не позднее 31.12.2020.</w:t>
      </w:r>
      <w:r>
        <w:rPr>
          <w:rFonts w:ascii="Verdana" w:hAnsi="Verdana" w:eastAsia="Times New Roman" w:cs="Times New Roman"/>
          <w:color w:val="392c69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/>
      <w:bookmarkStart w:id="18" w:name="p203"/>
      <w:r/>
      <w:bookmarkEnd w:id="18"/>
      <w:r>
        <w:rPr>
          <w:rFonts w:ascii="Times New Roman" w:hAnsi="Times New Roman" w:eastAsia="Times New Roman" w:cs="Times New Roman"/>
          <w:sz w:val="24"/>
          <w:szCs w:val="24"/>
        </w:rPr>
        <w:t xml:space="preserve">4. При проведении исследований (испытаний) и измерений вредных и (или) опасных производственных факторов долж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ны применяться утвержденные и аттестованные в порядке, установленном законодательством Российской Федерации об обеспечении единства измерений, методики (методы) измерений и соответствующие им средства измерений, прошедшие поверку и внесенные в Федеральный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информационный фонд по обеспечению единства измерений, и (или) методики (методы) измерений, предназначенные для выполнения прямых измерений, и соответствующие им средства измерений утвержденного типа, прошедшие поверку. Методики (методы) измерений и соотве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тствующие им средства измерений должны позволять проводить исследования (испытания) и измерения уровней вредных и (или) опасных производственных факторов условий труда во всех диапазонах, установленных методикой проведения специальной оценки условий труда.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jc w:val="both"/>
        <w:spacing w:after="0" w:line="240" w:lineRule="auto"/>
        <w:rPr>
          <w:rFonts w:ascii="Verdana" w:hAnsi="Verdana" w:eastAsia="Times New Roman" w:cs="Times New Roman"/>
          <w:color w:val="000000"/>
          <w:sz w:val="21"/>
          <w:szCs w:val="21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(в ред. Федеральных законов от 01.05.2016 N 136-ФЗ, от 27.12.2019 N 451-ФЗ)</w:t>
      </w:r>
      <w:r>
        <w:rPr>
          <w:rFonts w:ascii="Verdana" w:hAnsi="Verdana" w:eastAsia="Times New Roman" w:cs="Times New Roman"/>
          <w:color w:val="000000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5. Методики (методы) измерений вредных и (или) опасных производственных факторов, отвечающие требованиям, установленным </w:t>
      </w:r>
      <w:hyperlink w:tooltip="#p203" w:anchor="p203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частью 4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настоящей статьи, состав экспертов и иных работников, проводящих исследования (испытания) и измерения вредных и (или) опасных производственных факторов, определяются организацией, проводящей специальную оценку условий труда, самостоятельно.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jc w:val="both"/>
        <w:spacing w:after="0" w:line="240" w:lineRule="auto"/>
        <w:rPr>
          <w:rFonts w:ascii="Verdana" w:hAnsi="Verdana" w:eastAsia="Times New Roman" w:cs="Times New Roman"/>
          <w:color w:val="000000"/>
          <w:sz w:val="21"/>
          <w:szCs w:val="21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(в ред. Федеральных законов от 01.05.2016 N 136-ФЗ, от 27.12.2019 N 451-ФЗ)</w:t>
      </w:r>
      <w:r>
        <w:rPr>
          <w:rFonts w:ascii="Verdana" w:hAnsi="Verdana" w:eastAsia="Times New Roman" w:cs="Times New Roman"/>
          <w:color w:val="000000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6. Результаты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проведенных исследований (испытаний) и измерений вредных и (или) опасных производственных факторов оформляются протоколами в отношении каждого из этих вредных и (или) опасных производственных факторов, подвергнутых исследованиям (испытаниям) и измерениям.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/>
      <w:bookmarkStart w:id="19" w:name="p210"/>
      <w:r/>
      <w:bookmarkEnd w:id="19"/>
      <w:r>
        <w:rPr>
          <w:rFonts w:ascii="Times New Roman" w:hAnsi="Times New Roman" w:eastAsia="Times New Roman" w:cs="Times New Roman"/>
          <w:sz w:val="24"/>
          <w:szCs w:val="24"/>
        </w:rPr>
        <w:t xml:space="preserve">7. В качестве результатов исследований (испытаний) 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измерений вредных и (или) опасных производственных факторов могут использоваться результаты исследований (испытаний) и измерений вредных и (или) опасных производственных факторов, проведенных аккредитованной в соответствии с законодательством Российской Фе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дерации об аккредитации в национальной системе аккредитации испытательной лабораторией (центром) при осуществлении организованного в установленном порядке на рабочих местах производственного контроля за условиями труда, но не ранее чем за шесть месяцев до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проведения специальной оценки условий труда. Решение о возможности использования указанных результатов при проведении специальной оценки условий труда принимается комиссией по представлению эксперта организации, проводящей специальную оценку условий труда.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jc w:val="both"/>
        <w:spacing w:after="0" w:line="240" w:lineRule="auto"/>
        <w:rPr>
          <w:rFonts w:ascii="Verdana" w:hAnsi="Verdana" w:eastAsia="Times New Roman" w:cs="Times New Roman"/>
          <w:color w:val="000000"/>
          <w:sz w:val="21"/>
          <w:szCs w:val="21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(в ред. Федеральных законов от 23.06.2014 N 160-ФЗ, от 19.07.2018 N 208-ФЗ)</w:t>
      </w:r>
      <w:r>
        <w:rPr>
          <w:rFonts w:ascii="Verdana" w:hAnsi="Verdana" w:eastAsia="Times New Roman" w:cs="Times New Roman"/>
          <w:color w:val="000000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8. По результатам проведения исследований (испытаний) и измер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ений вредных и (или) опасных производственных факторов экспертом организации, проводящей специальную оценку условий труда, осуществляется отнесение условий труда на рабочих местах по степени вредности и (или) опасности к классам (подклассам) условий труда.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/>
      <w:bookmarkStart w:id="20" w:name="p214"/>
      <w:r/>
      <w:bookmarkEnd w:id="20"/>
      <w:r>
        <w:rPr>
          <w:rFonts w:ascii="Times New Roman" w:hAnsi="Times New Roman" w:eastAsia="Times New Roman" w:cs="Times New Roman"/>
          <w:sz w:val="24"/>
          <w:szCs w:val="24"/>
        </w:rPr>
        <w:t xml:space="preserve">9. Комиссия вправе принять ре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шение о невозможности проведения исследований (испытаний) и измерений вредных и (или) опасных производственных факторов в случае, если проведение указанных исследований (испытаний) и измерений на рабочих местах может создать угрозу для жизни работников, эк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спертов и (или) иных работников организации, проводящей специальную оценку условий труда, а также иных лиц. Условия труда на таких рабочих местах относятся к опасному классу условий труда без проведения соответствующих исследований (испытаний) и измерений.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10. Решение о невозможности проведения исследований (испытаний) и измерений по основанию, указанному в </w:t>
      </w:r>
      <w:hyperlink w:tooltip="#p214" w:anchor="p214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части 9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настоящей статьи, оформляется протоколом комиссии, содержащим обоснование принятия этого решения и являющимся неотъемлемой частью отчета о проведении специальной оценки условий труда.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/>
      <w:bookmarkStart w:id="21" w:name="p216"/>
      <w:r/>
      <w:bookmarkEnd w:id="21"/>
      <w:r>
        <w:rPr>
          <w:rFonts w:ascii="Times New Roman" w:hAnsi="Times New Roman" w:eastAsia="Times New Roman" w:cs="Times New Roman"/>
          <w:sz w:val="24"/>
          <w:szCs w:val="24"/>
        </w:rPr>
        <w:t xml:space="preserve">11. Работодатель в течение десяти рабочих дней со дня принятия решения, указанного в </w:t>
      </w:r>
      <w:hyperlink w:tooltip="#p214" w:anchor="p214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части 9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настоящей статьи, направляет в территориальный орган федерального органа исполнительной власти,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уполномоченного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по месту своего нахождения копию протокола комиссии, содержащего это решение.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 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Arial" w:hAnsi="Arial" w:eastAsia="Times New Roman" w:cs="Arial"/>
          <w:b/>
          <w:bCs/>
          <w:sz w:val="24"/>
          <w:szCs w:val="24"/>
        </w:rPr>
        <w:t xml:space="preserve">Статья 13. Вредные и (или) опасные факторы производственной среды и трудового процесса, подлежащие исследованию (испытанию) и измерению при проведении специальной оценки условий труда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 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/>
      <w:bookmarkStart w:id="22" w:name="p220"/>
      <w:r/>
      <w:bookmarkEnd w:id="22"/>
      <w:r>
        <w:rPr>
          <w:rFonts w:ascii="Times New Roman" w:hAnsi="Times New Roman" w:eastAsia="Times New Roman" w:cs="Times New Roman"/>
          <w:sz w:val="24"/>
          <w:szCs w:val="24"/>
        </w:rPr>
        <w:t xml:space="preserve">1. В целях проведения специальной оценки условий труда исследованию (испытанию) и измерению подлежат следующие вредные и (или) опасные факторы производственной среды: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1) физические факторы - аэрозоли преимущественно фиброгенного действия, шум, инфразвук, ультразвук воздушный, вибрация общая и локальная, неионизирующие излучен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ия (электростатическое поле, постоянное магнитное поле, в том числе гипогеомагнитное, электрические и магнитные поля промышленной частоты (50 Герц), переменные электромагнитные поля, в том числе радиочастотного диапазона и оптического диапазона (лазерное 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ультрафиолетовое), ионизирующие излучения, параметры микроклимата (температура воздуха, относительная влажность воздуха, скорость движения воздуха, тепловое облучение), параметры световой среды (искусственное освещение (освещенность) рабочей поверхности);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jc w:val="both"/>
        <w:spacing w:after="0" w:line="240" w:lineRule="auto"/>
        <w:rPr>
          <w:rFonts w:ascii="Verdana" w:hAnsi="Verdana" w:eastAsia="Times New Roman" w:cs="Times New Roman"/>
          <w:color w:val="000000"/>
          <w:sz w:val="21"/>
          <w:szCs w:val="21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(в ред. Федерального закона от 27.12.2019 N 451-ФЗ)</w:t>
      </w:r>
      <w:r>
        <w:rPr>
          <w:rFonts w:ascii="Verdana" w:hAnsi="Verdana" w:eastAsia="Times New Roman" w:cs="Times New Roman"/>
          <w:color w:val="000000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2) химические факторы - химические вещества и смеси, измеряемые в воздухе рабочей зоны и на кожн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ых покровах работников, в том числе некоторые вещества биологической природы (антибиотики, витамины, гормоны, ферменты, белковые препараты), которые получают химическим синтезом и (или) для контроля содержания которых используют методы химического анализа;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3) биологические факторы - микроорганизмы-продуценты, живые клетки и споры, содержащиеся в бактериальных препаратах, патогенные микроорганизмы - возбудители инфекционных заболеваний.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/>
      <w:bookmarkStart w:id="23" w:name="p226"/>
      <w:r/>
      <w:bookmarkEnd w:id="23"/>
      <w:r>
        <w:rPr>
          <w:rFonts w:ascii="Times New Roman" w:hAnsi="Times New Roman" w:eastAsia="Times New Roman" w:cs="Times New Roman"/>
          <w:sz w:val="24"/>
          <w:szCs w:val="24"/>
        </w:rPr>
        <w:t xml:space="preserve">2. В целях проведения специальной оценки условий труда исследованию (испытанию) и измерению подлежат следующие вредные и (или) опасные факторы трудового процесса: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1) тяжесть трудового процесса - показатели физической нагрузки на опорно-двигательный аппарат и на функциональные системы организма работника;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2) напряженность трудового процесса - показатели сенсорной нагрузки на центральную нервную систему и органы чувств работника.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 Испытательная лаборатория (центр) проводит исследования (испытания) и измерения следующих вредных и (или) опасных факторов производственной среды и трудового процесса: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/>
      <w:bookmarkStart w:id="24" w:name="p230"/>
      <w:r/>
      <w:bookmarkEnd w:id="24"/>
      <w:r>
        <w:rPr>
          <w:rFonts w:ascii="Times New Roman" w:hAnsi="Times New Roman" w:eastAsia="Times New Roman" w:cs="Times New Roman"/>
          <w:sz w:val="24"/>
          <w:szCs w:val="24"/>
        </w:rPr>
        <w:t xml:space="preserve">1) температура воздуха;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2) относительная влажность воздуха;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3) скорость движения воздуха;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4) интенсивность и экспозиционная доза теплового облучения;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jc w:val="both"/>
        <w:spacing w:after="0" w:line="240" w:lineRule="auto"/>
        <w:rPr>
          <w:rFonts w:ascii="Verdana" w:hAnsi="Verdana" w:eastAsia="Times New Roman" w:cs="Times New Roman"/>
          <w:color w:val="000000"/>
          <w:sz w:val="21"/>
          <w:szCs w:val="21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(в ред. Федерального закона от 27.12.2019 N 451-ФЗ)</w:t>
      </w:r>
      <w:r>
        <w:rPr>
          <w:rFonts w:ascii="Verdana" w:hAnsi="Verdana" w:eastAsia="Times New Roman" w:cs="Times New Roman"/>
          <w:color w:val="000000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5) напряженность переменного электрического поля промышленной частоты (50 Герц);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6) напряженность переменного магнитного поля промышленной частоты (50 Герц);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7) напряженность переменного электрического поля электромагнитных излучений радиочастотного диапазона;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8) напряженность переменного магнитного поля электромагнитных излучений радиочастотного диапазона;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9) напряженность электростатического поля и постоянного магнитного поля;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10) интенсивность источников ультрафиолетового излучения в диапазоне длин волн 200 - 400 нанометров;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/>
      <w:bookmarkStart w:id="25" w:name="p242"/>
      <w:r/>
      <w:bookmarkEnd w:id="25"/>
      <w:r>
        <w:rPr>
          <w:rFonts w:ascii="Times New Roman" w:hAnsi="Times New Roman" w:eastAsia="Times New Roman" w:cs="Times New Roman"/>
          <w:sz w:val="24"/>
          <w:szCs w:val="24"/>
        </w:rPr>
        <w:t xml:space="preserve">11) энергетическая освещенность в диапазонах длин волн УФ-A (</w:t>
      </w:r>
      <w:r>
        <w:rPr>
          <w:rFonts w:ascii="Times New Roman" w:hAnsi="Times New Roman" w:eastAsia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04800" cy="304800"/>
                <wp:effectExtent l="0" t="0" r="0" b="0"/>
                <wp:docPr id="1" name="AutoShape 1" descr="Рисунок 327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0" o:spid="_x0000_s0" o:spt="1" type="#_x0000_t1" style="width:24.00pt;height:24.00pt;mso-wrap-distance-left:0.00pt;mso-wrap-distance-top:0.00pt;mso-wrap-distance-right:0.00pt;mso-wrap-distance-bottom:0.00pt;visibility:visible;" filled="f" stroked="f"/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= 400 - 315 нанометров), УФ-B (</w:t>
      </w:r>
      <w:r>
        <w:rPr>
          <w:rFonts w:ascii="Times New Roman" w:hAnsi="Times New Roman" w:eastAsia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04800" cy="304800"/>
                <wp:effectExtent l="0" t="0" r="0" b="0"/>
                <wp:docPr id="2" name="AutoShape 2" descr="Рисунок 327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1" o:spid="_x0000_s1" o:spt="1" type="#_x0000_t1" style="width:24.00pt;height:24.00pt;mso-wrap-distance-left:0.00pt;mso-wrap-distance-top:0.00pt;mso-wrap-distance-right:0.00pt;mso-wrap-distance-bottom:0.00pt;visibility:visible;" filled="f" stroked="f"/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= 315 - 280 нанометров), УФ-C (</w:t>
      </w:r>
      <w:r>
        <w:rPr>
          <w:rFonts w:ascii="Times New Roman" w:hAnsi="Times New Roman" w:eastAsia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04800" cy="304800"/>
                <wp:effectExtent l="0" t="0" r="0" b="0"/>
                <wp:docPr id="3" name="AutoShape 3" descr="Рисунок 327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2" o:spid="_x0000_s2" o:spt="1" type="#_x0000_t1" style="width:24.00pt;height:24.00pt;mso-wrap-distance-left:0.00pt;mso-wrap-distance-top:0.00pt;mso-wrap-distance-right:0.00pt;mso-wrap-distance-bottom:0.00pt;visibility:visible;" filled="f" stroked="f"/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= 280 - 200 нанометров);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/>
      <w:bookmarkStart w:id="26" w:name="p243"/>
      <w:r/>
      <w:bookmarkEnd w:id="26"/>
      <w:r>
        <w:rPr>
          <w:rFonts w:ascii="Times New Roman" w:hAnsi="Times New Roman" w:eastAsia="Times New Roman" w:cs="Times New Roman"/>
          <w:sz w:val="24"/>
          <w:szCs w:val="24"/>
        </w:rPr>
        <w:t xml:space="preserve">12) энергетическая экспозиция лазерного излучения;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13) мощность амбиентного эквивалента дозы гамма-излучения, рентгеновского и нейтронного излучений;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/>
      <w:bookmarkStart w:id="27" w:name="p245"/>
      <w:r/>
      <w:bookmarkEnd w:id="27"/>
      <w:r>
        <w:rPr>
          <w:rFonts w:ascii="Times New Roman" w:hAnsi="Times New Roman" w:eastAsia="Times New Roman" w:cs="Times New Roman"/>
          <w:sz w:val="24"/>
          <w:szCs w:val="24"/>
        </w:rPr>
        <w:t xml:space="preserve">14) радиоактивное загрязнение производственных помещений, элементов производственного оборудования, средств индивидуальной защиты и кожных покровов работников;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/>
      <w:bookmarkStart w:id="28" w:name="p246"/>
      <w:r/>
      <w:bookmarkEnd w:id="28"/>
      <w:r>
        <w:rPr>
          <w:rFonts w:ascii="Times New Roman" w:hAnsi="Times New Roman" w:eastAsia="Times New Roman" w:cs="Times New Roman"/>
          <w:sz w:val="24"/>
          <w:szCs w:val="24"/>
        </w:rPr>
        <w:t xml:space="preserve">15) уровень звука;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16) общий уровень звукового давления инфразвука;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17) ультразвук воздушный;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18) вибрация общая и локальная;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19) освещенность рабочей поверхности;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20) концентрация вредных химических веществ, в том числе веществ биологической природы (антибиотиков, витаминов, гормонов, ферментов, белковых препаратов), которые получают химическим синт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езом и (или) для контроля содержания которых используют методы химического анализа, а также концентрация смесей таких веществ в воздухе рабочей зоны и на кожных покровах работников (в соответствии с областью аккредитации испытательной лаборатории (центра);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21) массовая концентрация аэрозолей в воздухе рабочей зоны;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22) тяжесть трудового процесса (длина пути перемещения груза, мышечное усилие, масса перемещаемых грузов, угол наклона корпуса тела работника и количество наклонов за рабочий день (смену), время удержания груза, количество стереотипных рабочих движений);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/>
      <w:bookmarkStart w:id="29" w:name="p254"/>
      <w:r/>
      <w:bookmarkEnd w:id="29"/>
      <w:r>
        <w:rPr>
          <w:rFonts w:ascii="Times New Roman" w:hAnsi="Times New Roman" w:eastAsia="Times New Roman" w:cs="Times New Roman"/>
          <w:sz w:val="24"/>
          <w:szCs w:val="24"/>
        </w:rPr>
        <w:t xml:space="preserve">23) напряженность трудового процесса работников, трудовая функция которых: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а) заключается в диспетчеризации производственных процессов, управлении транспортными средствами (длительность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сосредоточенного наблюдения, плотность сигналов (световых, звуковых) и сообщений в единицу времени, число производственных объектов одновременного наблюдения, нагрузка на слуховой анализатор, время активного наблюдения за ходом производственного процесса);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б) заключается в обслуживании производственных процессов конвейерного типа (продолжительность выполнения единичной операции, число элементов (приемов), необходимых для реализации единичной операции);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в) связана с длительной работой с оптическими приборами;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г) связана с постоянной нагрузкой на голосовой аппарат;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/>
      <w:bookmarkStart w:id="30" w:name="p259"/>
      <w:r/>
      <w:bookmarkEnd w:id="30"/>
      <w:r>
        <w:rPr>
          <w:rFonts w:ascii="Times New Roman" w:hAnsi="Times New Roman" w:eastAsia="Times New Roman" w:cs="Times New Roman"/>
          <w:sz w:val="24"/>
          <w:szCs w:val="24"/>
        </w:rPr>
        <w:t xml:space="preserve">24) биологические факторы (в соответствии с областью аккредитации испытательной лаборатории (центра).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4. По отдельным видам работ, пр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офессий, должностей, специальностей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совместно с федеральным органом исполнительной влас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ти, осуществляющим функции по выработке государственной политики и нормативно-правовому регулированию в соответствующей сфере деятельности, Государственной корпорацией по атомной энергии "Росатом", Государственной корпорацией по космической деятельности "Р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оскосмос" по согласованию с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надзора, и с учетом мнения Российской трехсторонней комиссии по регулир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ованию социально-трудовых отношений может устанавливаться дополнительный перечень вредных и (или) опасных факторов производственной среды и трудового процесса, подлежащих исследованию (испытанию) и измерению при проведении специальной оценки условий труда.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jc w:val="both"/>
        <w:spacing w:after="0" w:line="240" w:lineRule="auto"/>
        <w:rPr>
          <w:rFonts w:ascii="Verdana" w:hAnsi="Verdana" w:eastAsia="Times New Roman" w:cs="Times New Roman"/>
          <w:color w:val="000000"/>
          <w:sz w:val="21"/>
          <w:szCs w:val="21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(в ред. Федерального закона от 13.07.2015 N 216-ФЗ)</w:t>
      </w:r>
      <w:r>
        <w:rPr>
          <w:rFonts w:ascii="Verdana" w:hAnsi="Verdana" w:eastAsia="Times New Roman" w:cs="Times New Roman"/>
          <w:color w:val="000000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 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Arial" w:hAnsi="Arial" w:eastAsia="Times New Roman" w:cs="Arial"/>
          <w:b/>
          <w:bCs/>
          <w:sz w:val="24"/>
          <w:szCs w:val="24"/>
        </w:rPr>
        <w:t xml:space="preserve">Статья 14. Классификация условий труда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 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/>
      <w:bookmarkStart w:id="31" w:name="p266"/>
      <w:r/>
      <w:bookmarkEnd w:id="31"/>
      <w:r>
        <w:rPr>
          <w:rFonts w:ascii="Times New Roman" w:hAnsi="Times New Roman" w:eastAsia="Times New Roman" w:cs="Times New Roman"/>
          <w:sz w:val="24"/>
          <w:szCs w:val="24"/>
        </w:rPr>
        <w:t xml:space="preserve">1. Условия труда по степени вредности и (или) опасности подразделяются на четыре класса - оптимальные, допустимые, вредные и опасные условия труда.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 Оптимальными условиями труда (1 класс) являются условия труда, при которых воздействие на работника вредных и (или) опасных производственных факторов отсутств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ует или уровни воздействия которых не превышают уровни, установленные нормативами (гигиеническими нормативами) условий труда и принятые в качестве безопасных для человека, и создаются предпосылки для поддержания высокого уровня работоспособности работника.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 Допустимыми условиями труда (2 класс) являются условия труда, при которых на работника воздействуют вредные и (или) опасные производственные факторы, уровни воздействия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которых не превышают уровни, установленные нормативами (гигиеническими нормативами) условий труда, а измененное функциональное состояние организма работника восстанавливается во время регламентированного отдыха или к началу следующего рабочего дня (смены).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4. Вредными условиями труда (3 класс) являются условия труда, при которых уровни воздействия вредных и (или) опасных производственных факторов превышают уровни, установленные нормативами (гигиеническими нормативами) условий труда, в том числе: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1) подкласс 3.1 (вредные условия труда 1 степени) - условия труда, при которых на работника воздействуют вредные и (или) опасные производственные факторы, после возд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ействия которых измененное функциональное состояние организма работника восстанавливается, как правило, при более длительном, чем до начала следующего рабочего дня (смены), прекращении воздействия данных факторов, и увеличивается риск повреждения здоровья;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2) подкласс 3.2 (вредные условия труда 2 степени) - условия труда, при которых на работника воздействуют вредные и (или) опасные производственные факторы, уровни воздействия которых способны вызвать стойкие функциональные изменения в организме работни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ка, приводящие к появлению и развитию начальных форм профессиональных заболеваний или профессиональных заболеваний легкой степени тяжести (без потери профессиональной трудоспособности), возникающих после продолжительной экспозиции (пятнадцать и более лет);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3) подкласс 3.3 (вредные условия труда 3 степени) - условия труда, при которых на работника воздействуют вредные и (или) опасные производственные факторы, уровни воздействи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я которых способны вызвать стойкие функциональные изменения в организме работника, приводящие к появлению и развитию профессиональных заболеваний легкой и средней степени тяжести (с потерей профессиональной трудоспособности) в период трудовой деятельности;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4) подкласс 3.4 (вредные условия труда 4 степени) - условия труда, при кото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рых на работника воздействуют вредные и (или) опасные производственные факторы, уровни воздействия которых способны привести к появлению и развитию тяжелых форм профессиональных заболеваний (с потерей общей трудоспособности) в период трудовой деятельности.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5. Опасными условиями труда (4 класс) являются условия труда, при которых на работника воздействуют вредные и (или) опасные производственные факторы, уровни воз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действия которых в течение всего рабочего дня (смены) или его части способны создать угрозу жизни работника, а последствия воздействия данных факторов обусловливают высокий риск развития острого профессионального заболевания в период трудовой деятельности.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/>
      <w:bookmarkStart w:id="32" w:name="p275"/>
      <w:r/>
      <w:bookmarkEnd w:id="32"/>
      <w:r>
        <w:rPr>
          <w:rFonts w:ascii="Times New Roman" w:hAnsi="Times New Roman" w:eastAsia="Times New Roman" w:cs="Times New Roman"/>
          <w:sz w:val="24"/>
          <w:szCs w:val="24"/>
        </w:rPr>
        <w:t xml:space="preserve">6. В случае применения работниками, занятыми на рабочих местах с вредными условиями труда, эффективных средств индивидуальной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защиты, прошедших обязательную сертификацию в порядке, установленном соответствующим техническим регламентом, класс (подкласс) условий труда может быть снижен комиссией на основании заключения эксперта организации, проводящей специальную оценку условий тру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да, на одну степень в соответствии с методикой,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по согласованию с федераль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надзора, и с учетом мнения Российской трехсторонней комиссии по регулированию социально-трудовых отношений.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7. По согласованию с федеральным органом исполнител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ьной власти, осуществляющим функции по организации и осуществлению федерального государственного санитарно-эпидемиологического надзора, допускается снижение класса (подкласса) условий труда более чем на одну степень в соответствии с методикой, указанной в </w:t>
      </w:r>
      <w:hyperlink w:tooltip="#p275" w:anchor="p275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части 6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настоящей статьи.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jc w:val="both"/>
        <w:spacing w:after="0" w:line="240" w:lineRule="auto"/>
        <w:rPr>
          <w:rFonts w:ascii="Verdana" w:hAnsi="Verdana" w:eastAsia="Times New Roman" w:cs="Times New Roman"/>
          <w:color w:val="000000"/>
          <w:sz w:val="21"/>
          <w:szCs w:val="21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(в ред. Федерального закона от 01.05.2016 N 136-ФЗ)</w:t>
      </w:r>
      <w:r>
        <w:rPr>
          <w:rFonts w:ascii="Verdana" w:hAnsi="Verdana" w:eastAsia="Times New Roman" w:cs="Times New Roman"/>
          <w:color w:val="000000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8. В отношении рабочих мест в организациях, осуществляющих отдельные виды деятельности, снижение класса (подкласса) условий труда может осуществлять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ся в соответствии с отраслевыми особенностями, утвержденными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по согласованию с федераль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надзора, и с учетом мнения Российской трехсторонней комиссии по регулированию социально-трудовых отношений.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9. Критерии классификации условий труда на рабочем месте устанавливаются предусмотренной </w:t>
      </w:r>
      <w:hyperlink w:tooltip="#p125" w:anchor="p125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частью 3 статьи 8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настоящего Федерального закона методикой проведения специальной оценки условий труда.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 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Arial" w:hAnsi="Arial" w:eastAsia="Times New Roman" w:cs="Arial"/>
          <w:b/>
          <w:bCs/>
          <w:sz w:val="24"/>
          <w:szCs w:val="24"/>
        </w:rPr>
        <w:t xml:space="preserve">Статья 15. Результаты проведения специальной оценки условий труда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 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 Организация, проводящая специальную оценку условий труда, составляет отчет о ее проведении, в который включаются следующие результаты проведения специальной оценки условий труда: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/>
      <w:bookmarkStart w:id="33" w:name="p285"/>
      <w:r/>
      <w:bookmarkEnd w:id="33"/>
      <w:r>
        <w:rPr>
          <w:rFonts w:ascii="Times New Roman" w:hAnsi="Times New Roman" w:eastAsia="Times New Roman" w:cs="Times New Roman"/>
          <w:sz w:val="24"/>
          <w:szCs w:val="24"/>
        </w:rPr>
        <w:t xml:space="preserve">1) сведения об организации, проводящей специальную оценку условий труда, с приложением копий документов, подтверждающих ее соответствие установленным </w:t>
      </w:r>
      <w:hyperlink w:tooltip="#p407" w:anchor="p407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статьей 19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настоящего Федерального закона требованиям;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2) перечень рабочих мест, на которых проводилась специальная оценка условий труда, с указанием вредных и (или) опасных производственных факторов, которые идентифицированы на данных рабочих местах;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/>
      <w:bookmarkStart w:id="34" w:name="p287"/>
      <w:r/>
      <w:bookmarkEnd w:id="34"/>
      <w:r>
        <w:rPr>
          <w:rFonts w:ascii="Times New Roman" w:hAnsi="Times New Roman" w:eastAsia="Times New Roman" w:cs="Times New Roman"/>
          <w:sz w:val="24"/>
          <w:szCs w:val="24"/>
        </w:rPr>
        <w:t xml:space="preserve">3) карты специальной оценки условий труда, содержащие сведения об установленном экспертом организации, проводящей специальную оценку условий труда, классе (подклассе) условий труда на конкретных рабочих местах;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4) протоколы проведения исследований (испытаний) и измерений идентифицированных вредных и (или) опасных производственных факторов;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5) протокол оценки эффективности применяемых работниками, занятыми на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рабочих местах с вредными условиями труда, средств индивидуальной защиты, прошедших обязательную сертификацию в порядке, установленном техническим регламентом, проводимой в целях снижения класса (подкласса) условий труда (в случае проведения такой оценки);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jc w:val="both"/>
        <w:spacing w:after="0" w:line="240" w:lineRule="auto"/>
        <w:rPr>
          <w:rFonts w:ascii="Verdana" w:hAnsi="Verdana" w:eastAsia="Times New Roman" w:cs="Times New Roman"/>
          <w:color w:val="000000"/>
          <w:sz w:val="21"/>
          <w:szCs w:val="21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(п. 5 в ред. Федерального закона от 01.05.2016 N 136-ФЗ)</w:t>
      </w:r>
      <w:r>
        <w:rPr>
          <w:rFonts w:ascii="Verdana" w:hAnsi="Verdana" w:eastAsia="Times New Roman" w:cs="Times New Roman"/>
          <w:color w:val="000000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6) протокол комиссии, содержащий решение о невозможности проведения исследований (испытаний) и измерений по основанию, указанному в </w:t>
      </w:r>
      <w:hyperlink w:tooltip="#p214" w:anchor="p214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части 9 статьи 12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настоящего Федерального закона (при наличии такого решения);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/>
      <w:bookmarkStart w:id="35" w:name="p293"/>
      <w:r/>
      <w:bookmarkEnd w:id="35"/>
      <w:r>
        <w:rPr>
          <w:rFonts w:ascii="Times New Roman" w:hAnsi="Times New Roman" w:eastAsia="Times New Roman" w:cs="Times New Roman"/>
          <w:sz w:val="24"/>
          <w:szCs w:val="24"/>
        </w:rPr>
        <w:t xml:space="preserve">7) сводная ведомость специальной оценки условий труда;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8) перечень мероприятий по улучшению условий и охраны труда работников, на рабочих местах которых проводилась специальная оценка условий труда;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/>
      <w:bookmarkStart w:id="36" w:name="p295"/>
      <w:r/>
      <w:bookmarkEnd w:id="36"/>
      <w:r>
        <w:rPr>
          <w:rFonts w:ascii="Times New Roman" w:hAnsi="Times New Roman" w:eastAsia="Times New Roman" w:cs="Times New Roman"/>
          <w:sz w:val="24"/>
          <w:szCs w:val="24"/>
        </w:rPr>
        <w:t xml:space="preserve">9) заключения эксперта организации, проводящей специальную оценку условий труда;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10) замечания и возражения работника относительно результатов специальной оценки условий труда, проведенной на его рабочем месте, представленные в письменном виде в соответствии с </w:t>
      </w:r>
      <w:hyperlink w:tooltip="#p74" w:anchor="p74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пунктом 4 части 1 статьи 5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настоящего Федерального закона (при наличии).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jc w:val="both"/>
        <w:spacing w:after="0" w:line="240" w:lineRule="auto"/>
        <w:rPr>
          <w:rFonts w:ascii="Verdana" w:hAnsi="Verdana" w:eastAsia="Times New Roman" w:cs="Times New Roman"/>
          <w:color w:val="000000"/>
          <w:sz w:val="21"/>
          <w:szCs w:val="21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(п. 10 введен Федеральным законом от 27.12.2019 N 451-ФЗ)</w:t>
      </w:r>
      <w:r>
        <w:rPr>
          <w:rFonts w:ascii="Verdana" w:hAnsi="Verdana" w:eastAsia="Times New Roman" w:cs="Times New Roman"/>
          <w:color w:val="000000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1.1. Отчет о проведении специальной оценки условий труда должен содержать идентификационный номер, указанный в </w:t>
      </w:r>
      <w:hyperlink w:tooltip="#p132" w:anchor="p132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части 6 статьи 8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настоящего Федерального закона.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jc w:val="both"/>
        <w:spacing w:after="0" w:line="240" w:lineRule="auto"/>
        <w:rPr>
          <w:rFonts w:ascii="Verdana" w:hAnsi="Verdana" w:eastAsia="Times New Roman" w:cs="Times New Roman"/>
          <w:color w:val="000000"/>
          <w:sz w:val="21"/>
          <w:szCs w:val="21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(часть 1.1 введена Федеральным законом от 27.12.2019 N 451-ФЗ)</w:t>
      </w:r>
      <w:r>
        <w:rPr>
          <w:rFonts w:ascii="Verdana" w:hAnsi="Verdana" w:eastAsia="Times New Roman" w:cs="Times New Roman"/>
          <w:color w:val="000000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/>
      <w:bookmarkStart w:id="37" w:name="p300"/>
      <w:r/>
      <w:bookmarkEnd w:id="37"/>
      <w:r>
        <w:rPr>
          <w:rFonts w:ascii="Times New Roman" w:hAnsi="Times New Roman" w:eastAsia="Times New Roman" w:cs="Times New Roman"/>
          <w:sz w:val="24"/>
          <w:szCs w:val="24"/>
        </w:rPr>
        <w:t xml:space="preserve">2. Отчет о проведении специальной оценки условий труда подписывается всеми членами комиссии и утверждается председателем комиссии в срок не позднее чем тридцать календарных дней со дня его направления работодателю орг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анизацией, проводящей специальную оценку условий труда. Член комиссии, который не согласен с результатами проведения специальной оценки условий труда, имеет право изложить в письменной форме мотивированное особое мнение, которое прилагается к этому отчету.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jc w:val="both"/>
        <w:spacing w:after="0" w:line="240" w:lineRule="auto"/>
        <w:rPr>
          <w:rFonts w:ascii="Verdana" w:hAnsi="Verdana" w:eastAsia="Times New Roman" w:cs="Times New Roman"/>
          <w:color w:val="000000"/>
          <w:sz w:val="21"/>
          <w:szCs w:val="21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(в ред. Федерального закона от 27.12.2019 N 451-ФЗ)</w:t>
      </w:r>
      <w:r>
        <w:rPr>
          <w:rFonts w:ascii="Verdana" w:hAnsi="Verdana" w:eastAsia="Times New Roman" w:cs="Times New Roman"/>
          <w:color w:val="000000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 Форма отчета 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проведении специальной оценки условий труда и инструкция по ее заполнению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4. В отношении рабочих мест, на которых вредные и (или) опасные производственные факторы не идентифицированы, в отчете о проведении специальной оценки условий труда указываются сведения, предусмотренные </w:t>
      </w:r>
      <w:hyperlink w:tooltip="#p285" w:anchor="p285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пунктами 1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- </w:t>
      </w:r>
      <w:hyperlink w:tooltip="#p287" w:anchor="p287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3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hyperlink w:tooltip="#p293" w:anchor="p293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7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и </w:t>
      </w:r>
      <w:hyperlink w:tooltip="#p295" w:anchor="p295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9 части 1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настоящей статьи.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jc w:val="both"/>
        <w:spacing w:after="0" w:line="240" w:lineRule="auto"/>
        <w:rPr>
          <w:rFonts w:ascii="Verdana" w:hAnsi="Verdana" w:eastAsia="Times New Roman" w:cs="Times New Roman"/>
          <w:color w:val="000000"/>
          <w:sz w:val="21"/>
          <w:szCs w:val="21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(в ред. Федеральных законов от 01.05.2016 N 136-ФЗ, от 27.12.2019 N 451-ФЗ)</w:t>
      </w:r>
      <w:r>
        <w:rPr>
          <w:rFonts w:ascii="Verdana" w:hAnsi="Verdana" w:eastAsia="Times New Roman" w:cs="Times New Roman"/>
          <w:color w:val="000000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5. Работодатель организует ознакомление работников с результатами проведения специальной оценки условий труда на их рабочих местах под роспись в срок не позднее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чем тридцать календарных дней со дня утверждения отчета о проведении специальной оценки условий труда. В указанный срок не включаются периоды временной нетрудоспособности работника, нахождения его в отпуске или командировке, периоды междувахтового отдыха.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5.1. Работодатель в течение трех рабочих дней со дня утверждения отчета о проведении 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пециальной оценки условий труда обязан уведомить об этом организацию, проводившую специальную оценку условий труда, любым доступным способом, обеспечивающим возможность подтверждения факта такого уведомления, а также направить в ее адрес копию утвержденног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 отчета о проведении специальной оценки условий труда заказным почтовым отправлением с уведомлением о вручении либо в форме электронного документа, подписанного усиленной квалифицированной электронной подписью. При наличии в отчете о проведении специально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й оценки условий труда сведений, составляющих государственную или иную охраняемую законом тайну, направление копии указанного отчета осуществляется с учетом требований законодательства Российской Федерации о государственной и иной охраняемой законом тайне.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jc w:val="both"/>
        <w:spacing w:after="0" w:line="240" w:lineRule="auto"/>
        <w:rPr>
          <w:rFonts w:ascii="Verdana" w:hAnsi="Verdana" w:eastAsia="Times New Roman" w:cs="Times New Roman"/>
          <w:color w:val="000000"/>
          <w:sz w:val="21"/>
          <w:szCs w:val="21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(часть 5.1 введена Федеральным законом от 01.05.2016 N 136-ФЗ; в ред. Федерального закона от 27.12.2019 N 451-ФЗ)</w:t>
      </w:r>
      <w:r>
        <w:rPr>
          <w:rFonts w:ascii="Verdana" w:hAnsi="Verdana" w:eastAsia="Times New Roman" w:cs="Times New Roman"/>
          <w:color w:val="000000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6. Работодатель с учетом требований законодательства Российской Федерации о персональных данных и законодательства Российской Федерации о государственной и об иной охраняемой законом тайне организует размещение на своем офици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альном сайте в информационно-телекоммуникационной сети "Интернет" (при наличии такого сайта) сводных данных о результатах проведения специальной оценки условий труда в части установления классов (подклассов) условий труда на рабочих местах и перечня меропр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иятий по улучшению условий и охраны труда работников, на рабочих местах которых проводилась специальная оценка условий труда, в срок не позднее чем в течение тридцати календарных дней со дня утверждения отчета о проведении специальной оценки условий труда.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 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Arial" w:hAnsi="Arial" w:eastAsia="Times New Roman" w:cs="Arial"/>
          <w:b/>
          <w:bCs/>
          <w:sz w:val="24"/>
          <w:szCs w:val="24"/>
        </w:rPr>
        <w:t xml:space="preserve">Статья 16. Особенности проведения специальной оценки условий труда на отдельных рабочих местах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 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 При выявлении </w:t>
      </w:r>
      <w:hyperlink w:tooltip="#p144" w:anchor="p144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аналогичных рабочих мест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специальная оценка условий труда проводится в отношении 20 процентов рабочих мест от общего числа таких рабочих мест (но не менее чем двух рабочих мест) и ее результаты применяются ко всем аналогичным рабочим местам.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 На аналогичные рабочие места заполняется одна карта специальной оценки условий труда.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 В отношении аналогичных рабочих мест разрабатывается единый перечень мероприятий по улучшению условий и охраны труда работников.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4. Специальная оценка условий труда на рабочих местах с территориально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меняющимися рабочими зонами, где рабочей зоной считается оснащенная необходимыми средствами производства часть рабочего места, в которой один работник или несколько работников выполняют схожие работы или технологические операции, проводится путем предвари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тельного определения типичных технологических операций, характеризующихся наличием одинаковых вредных и (или) опасных производственных факторов, и последующей оценки воздействия на работников этих факторов при выполнении таких работ или операций. Время вып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олнения каждой технологической операции определяется экспертом организации, проводящей специальную оценку условий труда, на основании локальных нормативных актов, путем опроса работников и их непосредственных руководителей, а также путем хронометрирования.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5. В случае выявления в ходе проведения специальной оценки условий труда хотя бы одного рабочего места, не соответствующего признакам аналогичности, установленным </w:t>
      </w:r>
      <w:hyperlink w:tooltip="#p135" w:anchor="p135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статьей 9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настоящего Федерального закона, из числа рабочих мест, ранее признанных аналогичными, специальная оценка условий труда проводится на всех рабочих местах, признанных ранее аналогичными.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 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/>
      <w:bookmarkStart w:id="38" w:name="p321"/>
      <w:r/>
      <w:bookmarkEnd w:id="38"/>
      <w:r>
        <w:rPr>
          <w:rFonts w:ascii="Arial" w:hAnsi="Arial" w:eastAsia="Times New Roman" w:cs="Arial"/>
          <w:b/>
          <w:bCs/>
          <w:sz w:val="24"/>
          <w:szCs w:val="24"/>
        </w:rPr>
        <w:t xml:space="preserve">Статья 17. Проведение внеплановой специальной оценки условий труда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 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/>
      <w:bookmarkStart w:id="39" w:name="p323"/>
      <w:r/>
      <w:bookmarkEnd w:id="39"/>
      <w:r>
        <w:rPr>
          <w:rFonts w:ascii="Times New Roman" w:hAnsi="Times New Roman" w:eastAsia="Times New Roman" w:cs="Times New Roman"/>
          <w:sz w:val="24"/>
          <w:szCs w:val="24"/>
        </w:rPr>
        <w:t xml:space="preserve">1. Внеплановая специальная оценка условий труда должна проводиться в следующих случаях: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/>
      <w:bookmarkStart w:id="40" w:name="p324"/>
      <w:r/>
      <w:bookmarkEnd w:id="40"/>
      <w:r>
        <w:rPr>
          <w:rFonts w:ascii="Times New Roman" w:hAnsi="Times New Roman" w:eastAsia="Times New Roman" w:cs="Times New Roman"/>
          <w:sz w:val="24"/>
          <w:szCs w:val="24"/>
        </w:rPr>
        <w:t xml:space="preserve">1) ввод в эксплуатацию вновь организованных рабочих мест;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/>
      <w:bookmarkStart w:id="41" w:name="p325"/>
      <w:r/>
      <w:bookmarkEnd w:id="41"/>
      <w:r>
        <w:rPr>
          <w:rFonts w:ascii="Times New Roman" w:hAnsi="Times New Roman" w:eastAsia="Times New Roman" w:cs="Times New Roman"/>
          <w:sz w:val="24"/>
          <w:szCs w:val="24"/>
        </w:rPr>
        <w:t xml:space="preserve">2) получе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ние работодателем предписания государственного инспектора труда о проведении внеплановой специальной оценки условий труда в связи с выявленными в ходе проведения федерального государственного надзора за соблюдением трудового законодательства и иных нормати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вных правовых актов, содержащих нормы трудового права, нарушениями требований настоящего Федерального закона или государственных нормативных требований охраны труда, содержащихся в федеральных законах и иных нормативных правовых актах Российской Федерации;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jc w:val="both"/>
        <w:spacing w:after="0" w:line="240" w:lineRule="auto"/>
        <w:rPr>
          <w:rFonts w:ascii="Verdana" w:hAnsi="Verdana" w:eastAsia="Times New Roman" w:cs="Times New Roman"/>
          <w:color w:val="000000"/>
          <w:sz w:val="21"/>
          <w:szCs w:val="21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(в ред. Федерального закона от 01.05.2016 N 136-ФЗ)</w:t>
      </w:r>
      <w:r>
        <w:rPr>
          <w:rFonts w:ascii="Verdana" w:hAnsi="Verdana" w:eastAsia="Times New Roman" w:cs="Times New Roman"/>
          <w:color w:val="000000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/>
      <w:bookmarkStart w:id="42" w:name="p328"/>
      <w:r/>
      <w:bookmarkEnd w:id="42"/>
      <w:r>
        <w:rPr>
          <w:rFonts w:ascii="Times New Roman" w:hAnsi="Times New Roman" w:eastAsia="Times New Roman" w:cs="Times New Roman"/>
          <w:sz w:val="24"/>
          <w:szCs w:val="24"/>
        </w:rPr>
        <w:t xml:space="preserve">3) изменение технологического процесса, замена производственного оборудования, которые способны оказать влияние на уровень воздействия вредных и (или) опасных производственных факторов на работников;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/>
      <w:bookmarkStart w:id="43" w:name="p329"/>
      <w:r/>
      <w:bookmarkEnd w:id="43"/>
      <w:r>
        <w:rPr>
          <w:rFonts w:ascii="Times New Roman" w:hAnsi="Times New Roman" w:eastAsia="Times New Roman" w:cs="Times New Roman"/>
          <w:sz w:val="24"/>
          <w:szCs w:val="24"/>
        </w:rPr>
        <w:t xml:space="preserve">4) изменение состава применяемых материалов и (или) сырья, способных оказать влияние на уровень воздействия вредных и (или) опасных производственных факторов на работников;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/>
      <w:bookmarkStart w:id="44" w:name="p330"/>
      <w:r/>
      <w:bookmarkEnd w:id="44"/>
      <w:r>
        <w:rPr>
          <w:rFonts w:ascii="Times New Roman" w:hAnsi="Times New Roman" w:eastAsia="Times New Roman" w:cs="Times New Roman"/>
          <w:sz w:val="24"/>
          <w:szCs w:val="24"/>
        </w:rPr>
        <w:t xml:space="preserve">5) изменение применяемых средств индивидуальной и коллективной защиты, способное оказать влияние на уровень воздействия вредных и (или) опасных производственных факторов на работников;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6) произошедший на рабочем месте несчастный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случай на производстве (за исключением несчастного случая на производстве, произошедшего по вине третьих лиц) или выявленное профессиональное заболевание, причинами которых явилось воздействие на работника вредных и (или) опасных производственных факторов;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/>
      <w:bookmarkStart w:id="45" w:name="p332"/>
      <w:r/>
      <w:bookmarkEnd w:id="45"/>
      <w:r>
        <w:rPr>
          <w:rFonts w:ascii="Times New Roman" w:hAnsi="Times New Roman" w:eastAsia="Times New Roman" w:cs="Times New Roman"/>
          <w:sz w:val="24"/>
          <w:szCs w:val="24"/>
        </w:rPr>
        <w:t xml:space="preserve">7) наличие мотивированных предложений выборных органов первичных профсоюзных организаций или иного представительного органа рабо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тников о проведении внеплановой специальной оценки условий труда, в том числе подготовленных по замечаниям и возражениям работника относительно результатов специальной оценки условий труда, проведенной на его рабочем месте, представленных в соответствии с </w:t>
      </w:r>
      <w:hyperlink w:tooltip="#p74" w:anchor="p74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пунктом 4 части 1 статьи 5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настоящего Федерального закона в письменном виде в выборный орган первичной профсоюзной организации или иной представительный орган работников.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jc w:val="both"/>
        <w:spacing w:after="0" w:line="240" w:lineRule="auto"/>
        <w:rPr>
          <w:rFonts w:ascii="Verdana" w:hAnsi="Verdana" w:eastAsia="Times New Roman" w:cs="Times New Roman"/>
          <w:color w:val="000000"/>
          <w:sz w:val="21"/>
          <w:szCs w:val="21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(в ред. Федерального закона от 27.12.2019 N 451-ФЗ)</w:t>
      </w:r>
      <w:r>
        <w:rPr>
          <w:rFonts w:ascii="Verdana" w:hAnsi="Verdana" w:eastAsia="Times New Roman" w:cs="Times New Roman"/>
          <w:color w:val="000000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 Внеплановая специальная оценка условий труда проводится на соответствующих рабочих местах в течение двенадцати месяцев со дня наступления случаев, указанных в </w:t>
      </w:r>
      <w:hyperlink w:tooltip="#p324" w:anchor="p324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пунктах 1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и </w:t>
      </w:r>
      <w:hyperlink w:tooltip="#p328" w:anchor="p328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3 части 1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настоящей статьи, и в течение шести месяцев со дня наступления случаев, указанных в </w:t>
      </w:r>
      <w:hyperlink w:tooltip="#p325" w:anchor="p325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пунктах 2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hyperlink w:tooltip="#p329" w:anchor="p329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4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- </w:t>
      </w:r>
      <w:hyperlink w:tooltip="#p332" w:anchor="p332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7 части 1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настоящей статьи.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jc w:val="both"/>
        <w:spacing w:after="0" w:line="240" w:lineRule="auto"/>
        <w:rPr>
          <w:rFonts w:ascii="Verdana" w:hAnsi="Verdana" w:eastAsia="Times New Roman" w:cs="Times New Roman"/>
          <w:color w:val="000000"/>
          <w:sz w:val="21"/>
          <w:szCs w:val="21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(часть 2 в ред. Федерального закона от 01.05.2016 N 136-ФЗ)</w:t>
      </w:r>
      <w:r>
        <w:rPr>
          <w:rFonts w:ascii="Verdana" w:hAnsi="Verdana" w:eastAsia="Times New Roman" w:cs="Times New Roman"/>
          <w:color w:val="000000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/>
      <w:bookmarkStart w:id="46" w:name="p338"/>
      <w:r/>
      <w:bookmarkEnd w:id="46"/>
      <w:r>
        <w:rPr>
          <w:rFonts w:ascii="Times New Roman" w:hAnsi="Times New Roman" w:eastAsia="Times New Roman" w:cs="Times New Roman"/>
          <w:sz w:val="24"/>
          <w:szCs w:val="24"/>
        </w:rPr>
        <w:t xml:space="preserve">3. В случае изменения имени, фамилии или отчества (при наличии) раб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отодателя - индивидуального предпринимателя, реорганизации работодателя - юридического лица или изменения наименования рабочего места, не повлекших за собой наступления оснований для проведения внеплановой специальной оценки условий труда, предусмотренных </w:t>
      </w:r>
      <w:hyperlink w:tooltip="#p328" w:anchor="p328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пунктами 3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- </w:t>
      </w:r>
      <w:hyperlink w:tooltip="#p330" w:anchor="p330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5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и </w:t>
      </w:r>
      <w:hyperlink w:tooltip="#p332" w:anchor="p332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7 части 1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настоящей статьи, внеплановая специальная оценка условий труда может не проводиться. Решение о непроведении внеплановой специальной оценки условий труда должно приниматься комиссией.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jc w:val="both"/>
        <w:spacing w:after="0" w:line="240" w:lineRule="auto"/>
        <w:rPr>
          <w:rFonts w:ascii="Verdana" w:hAnsi="Verdana" w:eastAsia="Times New Roman" w:cs="Times New Roman"/>
          <w:color w:val="000000"/>
          <w:sz w:val="21"/>
          <w:szCs w:val="21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(часть 3 введена Федеральным законом от 01.05.2016 N 136-ФЗ)</w:t>
      </w:r>
      <w:r>
        <w:rPr>
          <w:rFonts w:ascii="Verdana" w:hAnsi="Verdana" w:eastAsia="Times New Roman" w:cs="Times New Roman"/>
          <w:color w:val="000000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4. В случае проведения внеплановой специальной оценки условий труда, предусмотренном </w:t>
      </w:r>
      <w:hyperlink w:tooltip="#p325" w:anchor="p325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пунктом 2 части 1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настоящей статьи, на период до утверждения отчета о ее проведении не допускается ухудшение положения работников, занятых на рабочих местах, в отношении которых проводится внеплановая специальная оценка условий труда, в части п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редоставляемых им гарантий и компенсаций за работу с вредными и (или) опасными условиями труда по сравнению с их положением до проведения специальной оценки условий труда, результаты которой получены с нарушениями требований настоящего Федерального закона.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jc w:val="both"/>
        <w:spacing w:after="0" w:line="240" w:lineRule="auto"/>
        <w:rPr>
          <w:rFonts w:ascii="Verdana" w:hAnsi="Verdana" w:eastAsia="Times New Roman" w:cs="Times New Roman"/>
          <w:color w:val="000000"/>
          <w:sz w:val="21"/>
          <w:szCs w:val="21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(часть 4 введена Федеральным законом от 01.05.2016 N 136-ФЗ)</w:t>
      </w:r>
      <w:r>
        <w:rPr>
          <w:rFonts w:ascii="Verdana" w:hAnsi="Verdana" w:eastAsia="Times New Roman" w:cs="Times New Roman"/>
          <w:color w:val="000000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 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/>
      <w:bookmarkStart w:id="47" w:name="p343"/>
      <w:r/>
      <w:bookmarkEnd w:id="47"/>
      <w:r>
        <w:rPr>
          <w:rFonts w:ascii="Arial" w:hAnsi="Arial" w:eastAsia="Times New Roman" w:cs="Arial"/>
          <w:b/>
          <w:bCs/>
          <w:sz w:val="24"/>
          <w:szCs w:val="24"/>
        </w:rPr>
        <w:t xml:space="preserve">Статья 18. Федеральная государственная информационная система учета результатов проведения специальной оценки условий труда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 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/>
      <w:bookmarkStart w:id="48" w:name="p345"/>
      <w:r/>
      <w:bookmarkEnd w:id="48"/>
      <w:r>
        <w:rPr>
          <w:rFonts w:ascii="Times New Roman" w:hAnsi="Times New Roman" w:eastAsia="Times New Roman" w:cs="Times New Roman"/>
          <w:sz w:val="24"/>
          <w:szCs w:val="24"/>
        </w:rPr>
        <w:t xml:space="preserve">1. Сведения о результатах проведения специальной оценки условий труда, в том числе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в отношении рабочих мест, условия труда на которых декларируются как соответствующие государственным нормативным требованиям охраны труда, подлежат передаче в информационную систему учета, за исключением сведений, составляющих государственную или иную охр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аняемую законом тайну, с учетом требований законодательства Российской Федерации о персональных данных. Обязанность по передаче результатов проведения специальной оценки условий труда возлагается на организацию, проводящую специальную оценку условий труда.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jc w:val="both"/>
        <w:spacing w:after="0" w:line="240" w:lineRule="auto"/>
        <w:rPr>
          <w:rFonts w:ascii="Verdana" w:hAnsi="Verdana" w:eastAsia="Times New Roman" w:cs="Times New Roman"/>
          <w:color w:val="000000"/>
          <w:sz w:val="21"/>
          <w:szCs w:val="21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(в ред. Федеральных законов от 01.05.2016 N 136-ФЗ, от 27.12.2019 N 451-ФЗ)</w:t>
      </w:r>
      <w:r>
        <w:rPr>
          <w:rFonts w:ascii="Verdana" w:hAnsi="Verdana" w:eastAsia="Times New Roman" w:cs="Times New Roman"/>
          <w:color w:val="000000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/>
      <w:bookmarkStart w:id="49" w:name="p348"/>
      <w:r/>
      <w:bookmarkEnd w:id="49"/>
      <w:r>
        <w:rPr>
          <w:rFonts w:ascii="Times New Roman" w:hAnsi="Times New Roman" w:eastAsia="Times New Roman" w:cs="Times New Roman"/>
          <w:sz w:val="24"/>
          <w:szCs w:val="24"/>
        </w:rPr>
        <w:t xml:space="preserve">2. В информационной системе учета объектами учета являются следующие сведения: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1) в отношении работодателя: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/>
      <w:bookmarkStart w:id="50" w:name="p350"/>
      <w:r/>
      <w:bookmarkEnd w:id="50"/>
      <w:r>
        <w:rPr>
          <w:rFonts w:ascii="Times New Roman" w:hAnsi="Times New Roman" w:eastAsia="Times New Roman" w:cs="Times New Roman"/>
          <w:sz w:val="24"/>
          <w:szCs w:val="24"/>
        </w:rPr>
        <w:t xml:space="preserve">а) полное наименование;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б) место нахождения и место осуществления деятельности;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/>
      <w:bookmarkStart w:id="51" w:name="p352"/>
      <w:r/>
      <w:bookmarkEnd w:id="51"/>
      <w:r>
        <w:rPr>
          <w:rFonts w:ascii="Times New Roman" w:hAnsi="Times New Roman" w:eastAsia="Times New Roman" w:cs="Times New Roman"/>
          <w:sz w:val="24"/>
          <w:szCs w:val="24"/>
        </w:rPr>
        <w:t xml:space="preserve">в) идентификационный номер налогоплательщика;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/>
      <w:bookmarkStart w:id="52" w:name="p353"/>
      <w:r/>
      <w:bookmarkEnd w:id="52"/>
      <w:r>
        <w:rPr>
          <w:rFonts w:ascii="Times New Roman" w:hAnsi="Times New Roman" w:eastAsia="Times New Roman" w:cs="Times New Roman"/>
          <w:sz w:val="24"/>
          <w:szCs w:val="24"/>
        </w:rPr>
        <w:t xml:space="preserve">в.1) код причины постановки на учет в налоговом органе;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jc w:val="both"/>
        <w:spacing w:after="0" w:line="240" w:lineRule="auto"/>
        <w:rPr>
          <w:rFonts w:ascii="Verdana" w:hAnsi="Verdana" w:eastAsia="Times New Roman" w:cs="Times New Roman"/>
          <w:color w:val="000000"/>
          <w:sz w:val="21"/>
          <w:szCs w:val="21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(пп. "в.1" введен Федеральным законом от 27.12.2019 N 451-ФЗ)</w:t>
      </w:r>
      <w:r>
        <w:rPr>
          <w:rFonts w:ascii="Verdana" w:hAnsi="Verdana" w:eastAsia="Times New Roman" w:cs="Times New Roman"/>
          <w:color w:val="000000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г) основной государственный регистрационный номер;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д) код по Общероссийскому классификатору видов экономической деятельности;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е) количество рабочих мест;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ж) количество рабочих мест, на которых проведена специальная оценка условий труда;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з) распределение рабочих мест по классам (подклассам) условий труда;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2) в отношении рабочего места: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а) индивидуальный номер рабочего места, который при внеплановой и (или) повторной специальной оценке условий труда должен полностью совпадать с первоначально указанным для данного рабочего места;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jc w:val="both"/>
        <w:spacing w:after="0" w:line="240" w:lineRule="auto"/>
        <w:rPr>
          <w:rFonts w:ascii="Verdana" w:hAnsi="Verdana" w:eastAsia="Times New Roman" w:cs="Times New Roman"/>
          <w:color w:val="000000"/>
          <w:sz w:val="21"/>
          <w:szCs w:val="21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(в ред. Федерального закона от 27.12.2019 N 451-ФЗ)</w:t>
      </w:r>
      <w:r>
        <w:rPr>
          <w:rFonts w:ascii="Verdana" w:hAnsi="Verdana" w:eastAsia="Times New Roman" w:cs="Times New Roman"/>
          <w:color w:val="000000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б) код профессии работника или работников, занятых на данном рабочем месте, в соответствии с Общероссийским классификатором профессий рабочих, должностей служащих и тарифных разрядов;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в) страховой номер индивидуального лицевого счета работника или работников, занятых на данном рабочем месте;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г) численность работников, занятых на данном рабочем месте;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д) класс (подкласс) условий труда на данном рабочем месте, а также класс (подкласс) условий труда в отно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шении каждого вредного и (или) опасного производственных факторов с указанием их наименования, единиц их измерения, измеренных значений, соответствующих нормативов (гигиенических нормативов) условий труда, продолжительности воздействия данных вредных и (ил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и) опасных производственных факторов на работника и сведений о снижении класса (подкласса) условий труда на основании оценки эффективности средств индивидуальной защиты, включая реквизиты протокола оценки эффективности применяемых работниками, занятыми на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рабочих местах с вредными условиями труда, средств индивидуальной защиты, прошедших обязательную сертификацию в порядке, установленном техническим регламентом, проводимой в целях снижения класса (подкласса) условий труда (в случае проведения такой оценки);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jc w:val="both"/>
        <w:spacing w:after="0" w:line="240" w:lineRule="auto"/>
        <w:rPr>
          <w:rFonts w:ascii="Verdana" w:hAnsi="Verdana" w:eastAsia="Times New Roman" w:cs="Times New Roman"/>
          <w:color w:val="000000"/>
          <w:sz w:val="21"/>
          <w:szCs w:val="21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(пп. "д" в ред. Федерального закона от 01.05.2016 N 136-ФЗ)</w:t>
      </w:r>
      <w:r>
        <w:rPr>
          <w:rFonts w:ascii="Verdana" w:hAnsi="Verdana" w:eastAsia="Times New Roman" w:cs="Times New Roman"/>
          <w:color w:val="000000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е) основание для формирования прав работников, занятых на данном рабочем месте, на досрочное назначение страховой пенсии по старости (при наличии таких прав);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jc w:val="both"/>
        <w:spacing w:after="0" w:line="240" w:lineRule="auto"/>
        <w:rPr>
          <w:rFonts w:ascii="Verdana" w:hAnsi="Verdana" w:eastAsia="Times New Roman" w:cs="Times New Roman"/>
          <w:color w:val="000000"/>
          <w:sz w:val="21"/>
          <w:szCs w:val="21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(пп. "е" в ред. Федерального закона от 01.05.2016 N 136-ФЗ)</w:t>
      </w:r>
      <w:r>
        <w:rPr>
          <w:rFonts w:ascii="Verdana" w:hAnsi="Verdana" w:eastAsia="Times New Roman" w:cs="Times New Roman"/>
          <w:color w:val="000000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ж) сведения о произошедших за последние пять лет несчастных случаях на производстве и о профессиональных заболеваниях, выявленных у работников, занятых на данном рабочем месте;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з) сведения о качестве резуль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татов проведения специальной оценки условий труда (соответствие или несоответствие результатов проведения специальной оценки условий труда требованиям настоящего Федерального закона в случае проведения экспертизы качества специальной оценки условий труда);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и) сведения о принятии федеральным органом исполнительной власти, уполномоченным на проведение федерального го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сударственного надзора за соблюдением трудового законодательства и иных нормативных правовых актов, содержащих нормы трудового права, решения о прекращении действия декларации соответствия условий труда государственным нормативным требованиям охраны труда;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jc w:val="both"/>
        <w:spacing w:after="0" w:line="240" w:lineRule="auto"/>
        <w:rPr>
          <w:rFonts w:ascii="Verdana" w:hAnsi="Verdana" w:eastAsia="Times New Roman" w:cs="Times New Roman"/>
          <w:color w:val="000000"/>
          <w:sz w:val="21"/>
          <w:szCs w:val="21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(пп. "и" введен Федеральным законом от 01.05.2016 N 136-ФЗ)</w:t>
      </w:r>
      <w:r>
        <w:rPr>
          <w:rFonts w:ascii="Verdana" w:hAnsi="Verdana" w:eastAsia="Times New Roman" w:cs="Times New Roman"/>
          <w:color w:val="000000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3) в отношении организации, проводившей специальную оценку условий труда: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а) полное наименование;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б) регистрационный номер записи в реестре организаций, проводящих специальную оценку условий труда;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в) идентификационный номер налогоплательщика;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г) основной государственный регистрационный номер;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д) сведения об аккредитации испытательной лаборатории (центра), в том числе номер и срок действия аттестата аккредитации испытательной лаборатории (центра);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е) сведения 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б экспертах организации, проводившей специальную оценку условий труда, участвовавших в ее проведении, в том числе фамилия, имя, отчество, должность и регистрационный номер записи в реестре экспертов организаций, проводящих специальную оценку условий труда;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ж) сведения о применявшихся испытательной лабораторией (центром) средствах измерений, включающие в себя наименование средства измерения и его номе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 в Федеральном информационном фонде по обеспечению единства измерений, заводской номер средства измерений, дату окончания срока действия его поверки, дату проведения измерений, наименования измерявшихся вредного и (или) опасного производственных факторов.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/>
      <w:bookmarkStart w:id="53" w:name="p385"/>
      <w:r/>
      <w:bookmarkEnd w:id="53"/>
      <w:r>
        <w:rPr>
          <w:rFonts w:ascii="Times New Roman" w:hAnsi="Times New Roman" w:eastAsia="Times New Roman" w:cs="Times New Roman"/>
          <w:sz w:val="24"/>
          <w:szCs w:val="24"/>
        </w:rPr>
        <w:t xml:space="preserve">3. Организация, проводящая специальную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оценку условий труда, в течение десяти рабочих дней со дня утверждения отчета о ее проведении передает в информационную систему учета в форме электронного документа, подписанного усиленной квалифицированной электронной подписью, сведения, предусмотренные </w:t>
      </w:r>
      <w:hyperlink w:tooltip="#p348" w:anchor="p348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частью 2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настоящей статьи. Указанная организация в течение трех рабочих дней со дня внесения в информационную систему учета сведений обязана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уведомить работодателя об этом на бумажном носителе заказным почтовым отправлением с уведомлением о вручении либо в форме электронного документа, подписанного усиленной квалифицированной электронной подписью, с приложением копий подтверждающих документов.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jc w:val="both"/>
        <w:spacing w:after="0" w:line="240" w:lineRule="auto"/>
        <w:rPr>
          <w:rFonts w:ascii="Verdana" w:hAnsi="Verdana" w:eastAsia="Times New Roman" w:cs="Times New Roman"/>
          <w:color w:val="000000"/>
          <w:sz w:val="21"/>
          <w:szCs w:val="21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(в ред. Федерального закона от 27.12.2019 N 451-ФЗ)</w:t>
      </w:r>
      <w:r>
        <w:rPr>
          <w:rFonts w:ascii="Verdana" w:hAnsi="Verdana" w:eastAsia="Times New Roman" w:cs="Times New Roman"/>
          <w:color w:val="000000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/>
      <w:bookmarkStart w:id="54" w:name="p388"/>
      <w:r/>
      <w:bookmarkEnd w:id="54"/>
      <w:r>
        <w:rPr>
          <w:rFonts w:ascii="Times New Roman" w:hAnsi="Times New Roman" w:eastAsia="Times New Roman" w:cs="Times New Roman"/>
          <w:sz w:val="24"/>
          <w:szCs w:val="24"/>
        </w:rPr>
        <w:t xml:space="preserve">4. В случае невыполнения организацией, проводящей специальную оценку условий труда, обязанностей, предусмотренных </w:t>
      </w:r>
      <w:hyperlink w:tooltip="#p345" w:anchor="p345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частями 1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и </w:t>
      </w:r>
      <w:hyperlink w:tooltip="#p385" w:anchor="p385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3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настоящей статьи, работодатель вправе передавать в территориальный орган федерального органа исполнительной власти, уполномоченного на про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в том числе в электронной форме, имеющиеся у него сведения в отношении объектов учета, указанных в </w:t>
      </w:r>
      <w:hyperlink w:tooltip="#p348" w:anchor="p348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части 2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настоящей статьи.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jc w:val="both"/>
        <w:spacing w:after="0" w:line="240" w:lineRule="auto"/>
        <w:rPr>
          <w:rFonts w:ascii="Verdana" w:hAnsi="Verdana" w:eastAsia="Times New Roman" w:cs="Times New Roman"/>
          <w:color w:val="000000"/>
          <w:sz w:val="21"/>
          <w:szCs w:val="21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(в ред. Федерального закона от 27.12.2019 N 451-ФЗ)</w:t>
      </w:r>
      <w:r>
        <w:rPr>
          <w:rFonts w:ascii="Verdana" w:hAnsi="Verdana" w:eastAsia="Times New Roman" w:cs="Times New Roman"/>
          <w:color w:val="000000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5. В случае, указанном в </w:t>
      </w:r>
      <w:hyperlink w:tooltip="#p388" w:anchor="p388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части 4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настоящей статьи, территориальный орган федерального органа исполнительной власти, уполномоченного на проведение федерального государственного надзора за соблюдением трудового законодательст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ва и иных нормативных правовых актов, содержащих нормы трудового права, передает в информационную систему учета в форме электронного документа, подписанного усиленной квалифицированной электронной подписью, сведения в отношении объектов учета, указанных в </w:t>
      </w:r>
      <w:hyperlink w:tooltip="#p348" w:anchor="p348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части 2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настоящей статьи.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jc w:val="both"/>
        <w:spacing w:after="0" w:line="240" w:lineRule="auto"/>
        <w:rPr>
          <w:rFonts w:ascii="Verdana" w:hAnsi="Verdana" w:eastAsia="Times New Roman" w:cs="Times New Roman"/>
          <w:color w:val="000000"/>
          <w:sz w:val="21"/>
          <w:szCs w:val="21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(в ред. Федерального закона от 27.12.2019 N 451-ФЗ)</w:t>
      </w:r>
      <w:r>
        <w:rPr>
          <w:rFonts w:ascii="Verdana" w:hAnsi="Verdana" w:eastAsia="Times New Roman" w:cs="Times New Roman"/>
          <w:color w:val="000000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6. Сведения, содержащиеся в информационной системе учета, используются федеральным органом исполнительной власти, осуществляющим функции по выработ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ке и реализации государственной политики и нормативно-правовому регулированию в сфере труда, подведомственной ему федеральной службой и координируемыми им государственными внебюджетными фондами, налоговыми органами, а также федеральным органом исполнительн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ой власти, осуществляющим функции по организации и осуществлению федерального государственного санитарно-эпидемиологического надзора, органами исполнительной власти субъектов Российской Федерации в области охраны труда и страховщиками в целях, указанных в </w:t>
      </w:r>
      <w:hyperlink w:tooltip="#p94" w:anchor="p94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статье 7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настоящего Федерального закона.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jc w:val="both"/>
        <w:spacing w:after="0" w:line="240" w:lineRule="auto"/>
        <w:rPr>
          <w:rFonts w:ascii="Verdana" w:hAnsi="Verdana" w:eastAsia="Times New Roman" w:cs="Times New Roman"/>
          <w:color w:val="000000"/>
          <w:sz w:val="21"/>
          <w:szCs w:val="21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(в ред. Федерального закона от 27.12.2019 N 451-ФЗ)</w:t>
      </w:r>
      <w:r>
        <w:rPr>
          <w:rFonts w:ascii="Verdana" w:hAnsi="Verdana" w:eastAsia="Times New Roman" w:cs="Times New Roman"/>
          <w:color w:val="000000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/>
      <w:bookmarkStart w:id="55" w:name="p397"/>
      <w:r/>
      <w:bookmarkEnd w:id="55"/>
      <w:r>
        <w:rPr>
          <w:rFonts w:ascii="Times New Roman" w:hAnsi="Times New Roman" w:eastAsia="Times New Roman" w:cs="Times New Roman"/>
          <w:sz w:val="24"/>
          <w:szCs w:val="24"/>
        </w:rPr>
        <w:t xml:space="preserve">7. Порядок формирования, хранения и использования сведений, содержащихся в информационной системе учета, в том числе порядок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присвоения идентификационного номера специальной оценке условий труда,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jc w:val="both"/>
        <w:spacing w:after="0" w:line="240" w:lineRule="auto"/>
        <w:rPr>
          <w:rFonts w:ascii="Verdana" w:hAnsi="Verdana" w:eastAsia="Times New Roman" w:cs="Times New Roman"/>
          <w:color w:val="000000"/>
          <w:sz w:val="21"/>
          <w:szCs w:val="21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(в ред. Федерального закона от 27.12.2019 N 451-ФЗ)</w:t>
      </w:r>
      <w:r>
        <w:rPr>
          <w:rFonts w:ascii="Verdana" w:hAnsi="Verdana" w:eastAsia="Times New Roman" w:cs="Times New Roman"/>
          <w:color w:val="000000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8.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Участники информационного взаимодействия обязаны соблюдать конфиденциальность сведений, содержащихся в информационной системе учета, обеспечивать защиту этих сведений от несанкционированного доступа в соответствии с законодательством Российской Федерации.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9. Оператором информационной системы учета является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труда.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 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jc w:val="center"/>
        <w:spacing w:after="0" w:line="240" w:lineRule="auto"/>
        <w:rPr>
          <w:rFonts w:ascii="Verdana" w:hAnsi="Verdana" w:eastAsia="Times New Roman" w:cs="Times New Roman"/>
          <w:b/>
          <w:bCs/>
          <w:sz w:val="21"/>
          <w:szCs w:val="21"/>
        </w:rPr>
      </w:pPr>
      <w:r>
        <w:rPr>
          <w:rFonts w:ascii="Arial" w:hAnsi="Arial" w:eastAsia="Times New Roman" w:cs="Arial"/>
          <w:b/>
          <w:bCs/>
          <w:sz w:val="24"/>
          <w:szCs w:val="24"/>
        </w:rPr>
        <w:t xml:space="preserve">Глава 3. ОРГАНИЗАЦИИ, ПРОВОДЯЩИЕ СПЕЦИАЛЬНУЮ ОЦЕНКУ</w:t>
      </w:r>
      <w:r>
        <w:rPr>
          <w:rFonts w:ascii="Verdana" w:hAnsi="Verdana" w:eastAsia="Times New Roman" w:cs="Times New Roman"/>
          <w:b/>
          <w:bCs/>
          <w:sz w:val="21"/>
          <w:szCs w:val="21"/>
        </w:rPr>
      </w:r>
    </w:p>
    <w:p>
      <w:pPr>
        <w:jc w:val="center"/>
        <w:spacing w:after="0" w:line="240" w:lineRule="auto"/>
        <w:rPr>
          <w:rFonts w:ascii="Verdana" w:hAnsi="Verdana" w:eastAsia="Times New Roman" w:cs="Times New Roman"/>
          <w:b/>
          <w:bCs/>
          <w:sz w:val="21"/>
          <w:szCs w:val="21"/>
        </w:rPr>
      </w:pPr>
      <w:r>
        <w:rPr>
          <w:rFonts w:ascii="Arial" w:hAnsi="Arial" w:eastAsia="Times New Roman" w:cs="Arial"/>
          <w:b/>
          <w:bCs/>
          <w:sz w:val="24"/>
          <w:szCs w:val="24"/>
        </w:rPr>
        <w:t xml:space="preserve">УСЛОВИЙ ТРУДА, И ЭКСПЕРТЫ ОРГАНИЗАЦИЙ, ПРОВОДЯЩИХ</w:t>
      </w:r>
      <w:r>
        <w:rPr>
          <w:rFonts w:ascii="Verdana" w:hAnsi="Verdana" w:eastAsia="Times New Roman" w:cs="Times New Roman"/>
          <w:b/>
          <w:bCs/>
          <w:sz w:val="21"/>
          <w:szCs w:val="21"/>
        </w:rPr>
      </w:r>
    </w:p>
    <w:p>
      <w:pPr>
        <w:jc w:val="center"/>
        <w:spacing w:after="0" w:line="240" w:lineRule="auto"/>
        <w:rPr>
          <w:rFonts w:ascii="Verdana" w:hAnsi="Verdana" w:eastAsia="Times New Roman" w:cs="Times New Roman"/>
          <w:b/>
          <w:bCs/>
          <w:sz w:val="21"/>
          <w:szCs w:val="21"/>
        </w:rPr>
      </w:pPr>
      <w:r>
        <w:rPr>
          <w:rFonts w:ascii="Arial" w:hAnsi="Arial" w:eastAsia="Times New Roman" w:cs="Arial"/>
          <w:b/>
          <w:bCs/>
          <w:sz w:val="24"/>
          <w:szCs w:val="24"/>
        </w:rPr>
        <w:t xml:space="preserve">СПЕЦИАЛЬНУЮ ОЦЕНКУ УСЛОВИЙ ТРУДА</w:t>
      </w:r>
      <w:r>
        <w:rPr>
          <w:rFonts w:ascii="Verdana" w:hAnsi="Verdana" w:eastAsia="Times New Roman" w:cs="Times New Roman"/>
          <w:b/>
          <w:bCs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 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/>
      <w:bookmarkStart w:id="56" w:name="p407"/>
      <w:r/>
      <w:bookmarkEnd w:id="56"/>
      <w:r>
        <w:rPr>
          <w:rFonts w:ascii="Arial" w:hAnsi="Arial" w:eastAsia="Times New Roman" w:cs="Arial"/>
          <w:b/>
          <w:bCs/>
          <w:sz w:val="24"/>
          <w:szCs w:val="24"/>
        </w:rPr>
        <w:t xml:space="preserve">Статья 19. Организация, проводящая специальную оценку условий труда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 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/>
      <w:bookmarkStart w:id="57" w:name="p409"/>
      <w:r/>
      <w:bookmarkEnd w:id="57"/>
      <w:r>
        <w:rPr>
          <w:rFonts w:ascii="Times New Roman" w:hAnsi="Times New Roman" w:eastAsia="Times New Roman" w:cs="Times New Roman"/>
          <w:sz w:val="24"/>
          <w:szCs w:val="24"/>
        </w:rPr>
        <w:t xml:space="preserve">1. Организация, проводящая специальную оценку условий труда, должна соответствовать следующим требованиям: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1) указание в уставных документах организации в качестве основного вида деятельности или одного из видов ее деятельности проведение специальной оценки условий труда;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/>
      <w:bookmarkStart w:id="58" w:name="p411"/>
      <w:r/>
      <w:bookmarkEnd w:id="58"/>
      <w:r>
        <w:rPr>
          <w:rFonts w:ascii="Times New Roman" w:hAnsi="Times New Roman" w:eastAsia="Times New Roman" w:cs="Times New Roman"/>
          <w:sz w:val="24"/>
          <w:szCs w:val="24"/>
        </w:rPr>
        <w:t xml:space="preserve">2) наличие в организации не менее пяти экспертов, работающих по трудовому договору и имеющих се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ртификат эксперта на право выполнения работ по специальной оценке условий труда, в том числе не менее одного эксперта, имеющего высшее образование по одной из специальностей - общая гигиена, гигиена труда, санитарно-гигиенические лабораторные исследования;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jc w:val="both"/>
        <w:spacing w:after="0" w:line="240" w:lineRule="auto"/>
        <w:rPr>
          <w:rFonts w:ascii="Verdana" w:hAnsi="Verdana" w:eastAsia="Times New Roman" w:cs="Times New Roman"/>
          <w:color w:val="000000"/>
          <w:sz w:val="21"/>
          <w:szCs w:val="21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(п. 2 в ред. Федерального закона от 01.05.2016 N 136-ФЗ)</w:t>
      </w:r>
      <w:r>
        <w:rPr>
          <w:rFonts w:ascii="Verdana" w:hAnsi="Verdana" w:eastAsia="Times New Roman" w:cs="Times New Roman"/>
          <w:color w:val="000000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3) наличие в качестве структурного подразделения испытательной лаборатории (центра), которая аккредитована национальным органом по аккредитации в соответствии с законодательством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Российской Федерации об аккредитации в национальной системе аккредитации и областью аккредитации которой является проведение исследований (испытаний) и измерений вредных и (или) опасных факторов производственной среды и трудового процесса, предусмотренных </w:t>
      </w:r>
      <w:hyperlink w:tooltip="#p230" w:anchor="p230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пунктами 1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- </w:t>
      </w:r>
      <w:hyperlink w:tooltip="#p242" w:anchor="p242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11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и </w:t>
      </w:r>
      <w:hyperlink w:tooltip="#p246" w:anchor="p246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15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- </w:t>
      </w:r>
      <w:hyperlink w:tooltip="#p254" w:anchor="p254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23 части 3 статьи 13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настоящего Федерального закона, с учетом требований, установленных </w:t>
      </w:r>
      <w:hyperlink w:tooltip="#p203" w:anchor="p203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частью 4 статьи 12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настоящего Федерального закона.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jc w:val="both"/>
        <w:spacing w:after="0" w:line="240" w:lineRule="auto"/>
        <w:rPr>
          <w:rFonts w:ascii="Verdana" w:hAnsi="Verdana" w:eastAsia="Times New Roman" w:cs="Times New Roman"/>
          <w:color w:val="000000"/>
          <w:sz w:val="21"/>
          <w:szCs w:val="21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(в ред. Федеральных законов от 23.06.2014 N 160-ФЗ, от 27.12.2019 N 451-ФЗ)</w:t>
      </w:r>
      <w:r>
        <w:rPr>
          <w:rFonts w:ascii="Verdana" w:hAnsi="Verdana" w:eastAsia="Times New Roman" w:cs="Times New Roman"/>
          <w:color w:val="000000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/>
      <w:bookmarkStart w:id="59" w:name="p417"/>
      <w:r/>
      <w:bookmarkEnd w:id="59"/>
      <w:r>
        <w:rPr>
          <w:rFonts w:ascii="Times New Roman" w:hAnsi="Times New Roman" w:eastAsia="Times New Roman" w:cs="Times New Roman"/>
          <w:sz w:val="24"/>
          <w:szCs w:val="24"/>
        </w:rPr>
        <w:t xml:space="preserve">1.1. Организация, допущенная в установленном порядке к деятельности по проведен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ию специальной оценки условий труда, обязана передавать в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труда, следующую информацию в случаях: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spacing w:after="0" w:line="240" w:lineRule="auto"/>
        <w:shd w:val="clear" w:color="auto" w:fill="f4f3f8"/>
        <w:rPr>
          <w:rFonts w:ascii="Verdana" w:hAnsi="Verdana" w:eastAsia="Times New Roman" w:cs="Times New Roman"/>
          <w:color w:val="392c69"/>
          <w:sz w:val="21"/>
          <w:szCs w:val="21"/>
        </w:rPr>
      </w:pPr>
      <w:r>
        <w:rPr>
          <w:rFonts w:ascii="Times New Roman" w:hAnsi="Times New Roman" w:eastAsia="Times New Roman" w:cs="Times New Roman"/>
          <w:color w:val="392c69"/>
          <w:sz w:val="24"/>
          <w:szCs w:val="24"/>
        </w:rPr>
        <w:t xml:space="preserve">КонсультантПлюс: примечание.</w:t>
      </w:r>
      <w:r>
        <w:rPr>
          <w:rFonts w:ascii="Verdana" w:hAnsi="Verdana" w:eastAsia="Times New Roman" w:cs="Times New Roman"/>
          <w:color w:val="392c69"/>
          <w:sz w:val="21"/>
          <w:szCs w:val="21"/>
        </w:rPr>
      </w:r>
    </w:p>
    <w:p>
      <w:pPr>
        <w:spacing w:after="0" w:line="240" w:lineRule="auto"/>
        <w:shd w:val="clear" w:color="auto" w:fill="f4f3f8"/>
        <w:rPr>
          <w:rFonts w:ascii="Verdana" w:hAnsi="Verdana" w:eastAsia="Times New Roman" w:cs="Times New Roman"/>
          <w:color w:val="392c69"/>
          <w:sz w:val="21"/>
          <w:szCs w:val="21"/>
        </w:rPr>
      </w:pPr>
      <w:r>
        <w:rPr>
          <w:rFonts w:ascii="Times New Roman" w:hAnsi="Times New Roman" w:eastAsia="Times New Roman" w:cs="Times New Roman"/>
          <w:color w:val="392c69"/>
          <w:sz w:val="24"/>
          <w:szCs w:val="24"/>
        </w:rPr>
        <w:t xml:space="preserve">Требования к организации, проводящей специальную оценку условий труда, предусмотренные п. 1 ч. 1.1 ст. 19, </w:t>
      </w:r>
      <w:hyperlink w:tooltip="#p530" w:anchor="p530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применяются</w:t>
        </w:r>
      </w:hyperlink>
      <w:r>
        <w:rPr>
          <w:rFonts w:ascii="Times New Roman" w:hAnsi="Times New Roman" w:eastAsia="Times New Roman" w:cs="Times New Roman"/>
          <w:color w:val="392c69"/>
          <w:sz w:val="24"/>
          <w:szCs w:val="24"/>
        </w:rPr>
        <w:t xml:space="preserve"> по 31.12.2021 года включительно.</w:t>
      </w:r>
      <w:r>
        <w:rPr>
          <w:rFonts w:ascii="Verdana" w:hAnsi="Verdana" w:eastAsia="Times New Roman" w:cs="Times New Roman"/>
          <w:color w:val="392c69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/>
      <w:bookmarkStart w:id="60" w:name="p420"/>
      <w:r/>
      <w:bookmarkEnd w:id="60"/>
      <w:r>
        <w:rPr>
          <w:rFonts w:ascii="Times New Roman" w:hAnsi="Times New Roman" w:eastAsia="Times New Roman" w:cs="Times New Roman"/>
          <w:sz w:val="24"/>
          <w:szCs w:val="24"/>
        </w:rPr>
        <w:t xml:space="preserve">1) сокращения в установленном поря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дке области аккредитации испытательной лаборатории (центра), являющейся структурным подразделением такой организации, с указанием исключенных из области аккредитации вредных и (или) опасных факторов производственной среды и трудового процесса, указанных в </w:t>
      </w:r>
      <w:hyperlink w:tooltip="#p230" w:anchor="p230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пунктах 1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- </w:t>
      </w:r>
      <w:hyperlink w:tooltip="#p242" w:anchor="p242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11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и </w:t>
      </w:r>
      <w:hyperlink w:tooltip="#p246" w:anchor="p246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15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- </w:t>
      </w:r>
      <w:hyperlink w:tooltip="#p254" w:anchor="p254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23 части 3 статьи 13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настоящего Федерального закона;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2) изменения состава экспертов организации, имеющих выданный в установленном порядке сертификат эксперта на право выполнения работ по специальной оценке условий труда.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jc w:val="both"/>
        <w:spacing w:after="0" w:line="240" w:lineRule="auto"/>
        <w:rPr>
          <w:rFonts w:ascii="Verdana" w:hAnsi="Verdana" w:eastAsia="Times New Roman" w:cs="Times New Roman"/>
          <w:color w:val="000000"/>
          <w:sz w:val="21"/>
          <w:szCs w:val="21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(часть 1.1 введена Федеральным законом от 27.12.2019 N 451-ФЗ)</w:t>
      </w:r>
      <w:r>
        <w:rPr>
          <w:rFonts w:ascii="Verdana" w:hAnsi="Verdana" w:eastAsia="Times New Roman" w:cs="Times New Roman"/>
          <w:color w:val="000000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1.2. Информация, предусмотренная </w:t>
      </w:r>
      <w:hyperlink w:tooltip="#p417" w:anchor="p417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частью 1.1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настоящей статьи, передается организацией, проводящей специальную оценк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 условий труда, в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труда, в течение десяти рабочих дней со дня наступления случаев, указанных в </w:t>
      </w:r>
      <w:hyperlink w:tooltip="#p417" w:anchor="p417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части 1.1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настоящей статьи, на бумажном носителе заказным почтовым отправлением с уведомлением о вручении либо в форме электронного документа, подписанного усиленной квалифицированной электронной подписью, с приложением копий подтверждающих документов. Фе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труда, рассматривает поступившую информацию в течение двадцати рабочих дней со дня ее регистрации.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jc w:val="both"/>
        <w:spacing w:after="0" w:line="240" w:lineRule="auto"/>
        <w:rPr>
          <w:rFonts w:ascii="Verdana" w:hAnsi="Verdana" w:eastAsia="Times New Roman" w:cs="Times New Roman"/>
          <w:color w:val="000000"/>
          <w:sz w:val="21"/>
          <w:szCs w:val="21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(часть 1.2 введена Федеральным законом от 27.12.2019 N 451-ФЗ)</w:t>
      </w:r>
      <w:r>
        <w:rPr>
          <w:rFonts w:ascii="Verdana" w:hAnsi="Verdana" w:eastAsia="Times New Roman" w:cs="Times New Roman"/>
          <w:color w:val="000000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1.3. В случае выявления фактов несоблюдения требований, установленных </w:t>
      </w:r>
      <w:hyperlink w:tooltip="#p203" w:anchor="p203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частью 4 статьи 12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настоящего Федерального закона и </w:t>
      </w:r>
      <w:hyperlink w:tooltip="#p409" w:anchor="p409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частью 1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настоящей статьи, деятельность организации, проводящей специальную оценку условий труда, приостанавливается до момента устранения выявленных нару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шений и представления в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труда, копий документов, подтверждающих устранение выявленных нарушений.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jc w:val="both"/>
        <w:spacing w:after="0" w:line="240" w:lineRule="auto"/>
        <w:rPr>
          <w:rFonts w:ascii="Verdana" w:hAnsi="Verdana" w:eastAsia="Times New Roman" w:cs="Times New Roman"/>
          <w:color w:val="000000"/>
          <w:sz w:val="21"/>
          <w:szCs w:val="21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(часть 1.3 введена Федеральным законом от 27.12.2019 N 451-ФЗ)</w:t>
      </w:r>
      <w:r>
        <w:rPr>
          <w:rFonts w:ascii="Verdana" w:hAnsi="Verdana" w:eastAsia="Times New Roman" w:cs="Times New Roman"/>
          <w:color w:val="000000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 Организация, проводящая специальную оценку условий труда, вправе проводить исследования (испытания) и измерения вредных и (или) опасных факторов производственной среды и трудового процесса, предусмотренных </w:t>
      </w:r>
      <w:hyperlink w:tooltip="#p243" w:anchor="p243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пунктами 12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- </w:t>
      </w:r>
      <w:hyperlink w:tooltip="#p245" w:anchor="p245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14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и </w:t>
      </w:r>
      <w:hyperlink w:tooltip="#p259" w:anchor="p259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24 части 3 статьи 13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настоящего Федерального закона, в случае, если проведение исследований (испытаний) и измерений данных факторов является областью аккредитации ее испытательной лаборатории (центра), самостоятельно или привлечь по гражданско-правовому договору для прове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дения исследований (испытаний) и измерений данных факторов испытательные лаборатории (центры), аккредитованные национальным органом по аккредитации в соответствии с законодательством Российской Федерации об аккредитации в национальной системе аккредитации.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jc w:val="both"/>
        <w:spacing w:after="0" w:line="240" w:lineRule="auto"/>
        <w:rPr>
          <w:rFonts w:ascii="Verdana" w:hAnsi="Verdana" w:eastAsia="Times New Roman" w:cs="Times New Roman"/>
          <w:color w:val="000000"/>
          <w:sz w:val="21"/>
          <w:szCs w:val="21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(в ред. Федерального закона от 23.06.2014 N 160-ФЗ)</w:t>
      </w:r>
      <w:r>
        <w:rPr>
          <w:rFonts w:ascii="Verdana" w:hAnsi="Verdana" w:eastAsia="Times New Roman" w:cs="Times New Roman"/>
          <w:color w:val="000000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 Порядок допуска организаций к деятельности по проведению спе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циальной оценки условий труда, их регистрации в реестре организаций, проводящих специальную оценку условий труда, приостановления и прекращения деятельности по проведению специальной оценки условий труда устанавливается Правительством Российской Федерации.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 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Arial" w:hAnsi="Arial" w:eastAsia="Times New Roman" w:cs="Arial"/>
          <w:b/>
          <w:bCs/>
          <w:sz w:val="24"/>
          <w:szCs w:val="24"/>
        </w:rPr>
        <w:t xml:space="preserve">Статья 20. Эксперты организаций, проводящих специальную оценку условий труда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 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 К трудовой деятельности в качестве эксперта организации, проводящей 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пециальную оценку условий труда, допускаются лица, прошедшие аттестацию на право выполнения работ по специальной оценке условий труда и имеющие сертификат эксперта на право выполнения работ по специальной оценке условий труда (далее - сертификат эксперта).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 Аттестация на право выполнения работ по специальной оценке условий труда, выдача в результате ее проведения сертификата эксперта и его анн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улирование осуществляются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в порядке, установленном Правительством Российской Федерации.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 Лица, претендующие на получение сертификата эксперта, должны соответствовать следующим требованиям: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1) наличие высшего образования;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2) наличие дополнительного профессионального образования, содержание дополнительной профессиональной программы которого предусматривает изучение вопросов оценки условий труда в объеме не менее чем семьдесят два часа;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3) наличие опыта практической работы в области оценки условий труда, в том числе в области аттестации рабочих мест по условиям труда, не менее трех лет.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4. Форма сертификата эксперта, технические 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ребования к нему и инструкция по заполнению бланка сертификата эксперта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 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Arial" w:hAnsi="Arial" w:eastAsia="Times New Roman" w:cs="Arial"/>
          <w:b/>
          <w:bCs/>
          <w:sz w:val="24"/>
          <w:szCs w:val="24"/>
        </w:rPr>
        <w:t xml:space="preserve">Статья 21. Реестр организаций, проводящих специальную оценку условий труда, и реестр экспертов организаций, проводящих специальную оценку условий труда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 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нию в сфере труда, осуществляются формирование и ведение реестра организаций, проводящих специальную оценку условий труда (далее - реестр организаций), и реестра экспертов организаций, проводящих специальную оценку условий труда (далее - реестр экспертов).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 Порядок формирования и ведения реестра организаций устанавливается Правительством Российской Федерации.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 Порядок формирования и ведения реестра экспертов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/>
      <w:bookmarkStart w:id="61" w:name="p447"/>
      <w:r/>
      <w:bookmarkEnd w:id="61"/>
      <w:r>
        <w:rPr>
          <w:rFonts w:ascii="Times New Roman" w:hAnsi="Times New Roman" w:eastAsia="Times New Roman" w:cs="Times New Roman"/>
          <w:sz w:val="24"/>
          <w:szCs w:val="24"/>
        </w:rPr>
        <w:t xml:space="preserve">4. В реестр организаций вносятся следующие сведения: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1) полное наименование организации, место ее нахождения, наименования и места нахождения филиалов и представительств организации (при наличии);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jc w:val="both"/>
        <w:spacing w:after="0" w:line="240" w:lineRule="auto"/>
        <w:rPr>
          <w:rFonts w:ascii="Verdana" w:hAnsi="Verdana" w:eastAsia="Times New Roman" w:cs="Times New Roman"/>
          <w:color w:val="000000"/>
          <w:sz w:val="21"/>
          <w:szCs w:val="21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(п. 1 в ред. Федерального закона от 01.05.2016 N 136-ФЗ)</w:t>
      </w:r>
      <w:r>
        <w:rPr>
          <w:rFonts w:ascii="Verdana" w:hAnsi="Verdana" w:eastAsia="Times New Roman" w:cs="Times New Roman"/>
          <w:color w:val="000000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2) идентификационный номер налогоплательщика;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3) основной государственный регистрационный номер;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4) регистрационный номер записи в реестре организаций;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5) дата внесения сведений об организации в реестр организаций;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6) дата принятия решения о приостановлении деятельности организации в качестве организации, проводящей специальную оценку условий труда, и основание принятия такого решения;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7) дата принятия решения о возобновлении деятельности организации в качестве организации, проводящей специальную оценку условий труда, и основание принятия такого решения;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8) дата принятия решения о прекращении деятельности организации в качестве организации, проводящей специальную оценку условий труда, и основание принятия такого решения.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/>
      <w:bookmarkStart w:id="62" w:name="p458"/>
      <w:r/>
      <w:bookmarkEnd w:id="62"/>
      <w:r>
        <w:rPr>
          <w:rFonts w:ascii="Times New Roman" w:hAnsi="Times New Roman" w:eastAsia="Times New Roman" w:cs="Times New Roman"/>
          <w:sz w:val="24"/>
          <w:szCs w:val="24"/>
        </w:rPr>
        <w:t xml:space="preserve">5. В реестр экспертов вносятся следующие сведения: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1) фамилия, имя, отчество (при наличии) эксперта;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2) номер, дата выдачи сертификата эксперта (дубликата сертификата эксперта) и дата окончания срока действия сертификата эксперта (дубликата сертификата эксперта);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3) область или области деятельности, в рамках которых эксперт может выполнять работы по проведению специальной оценки условий труда;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4) дата аннулирования сертификата эксперта.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6. Сведения, указанные в </w:t>
      </w:r>
      <w:hyperlink w:tooltip="#p447" w:anchor="p447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частях 4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и </w:t>
      </w:r>
      <w:hyperlink w:tooltip="#p458" w:anchor="p458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5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настоящей статьи, подлежат размещению на официальном сайте федерального органа исполнительной власти, осуществляю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щего функции по выработке и реализации государственной политики и нормативно-правовому регулированию в сфере труда, в информационно-телекоммуникационной сети "Интернет" и должны быть доступны для ознакомления всем заинтересованным лицам без взимания платы.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 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Arial" w:hAnsi="Arial" w:eastAsia="Times New Roman" w:cs="Arial"/>
          <w:b/>
          <w:bCs/>
          <w:sz w:val="24"/>
          <w:szCs w:val="24"/>
        </w:rPr>
        <w:t xml:space="preserve">Статья 22. Независимость организаций, проводящих специальную оценку условий труда, и экспертов организаций, проводящих специальную оценку условий труда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 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 Организации, проводящие специальную оценку условий труда, и эксперты организаций, проводящих специальную оценку условий труда, независимы и руководст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вуются в своей деятельности исключительно требованиями Трудового кодекса Российской Федерации, настоящего Федерального закона, других федеральных законов и иных нормативных правовых актов Российской Федерации, регулирующих специальную оценку условий труда.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 Специальная оценка условий труда не может проводиться: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1) должностными лицами органов исполнительной власти, уполномоченных на осуществление государственного надзора (контроля) в установленной сфере деятельности, а также на проведение государственной экспертизы условий труда;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2) организациями, руководители и иные должностные лица которых являются у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чредителями (участниками) юридических лиц (работодателей) и на рабочих местах которых проводится специальная оценка условий труда, должностными лицами таких организаций, несущими ответственность за организацию и проведение специальной оценки условий труда;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3) организациями, руководители и иные должностные лица которых состоят в близком родстве или свойстве (родители, супруги, дети, братья, сестры, а также братья, сестры, родители, дети супругов и супруги детей) с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учредителями (участниками) юридических лиц (работодателей), на рабочих местах которых проводится специальная оценка условий труда, должностными лицами таких организаций, несущими ответственность за организацию и проведение специальной оценки условий труда;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4) организациями в отношении юридических лиц (работодателей), на рабочих местах которых проводится специальная оценка условий труда и для которых такие организ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ации являются учредителями (участниками), в отношении дочерних обществ, филиалов и представительств указанных юридических лиц (работодателей), а также в отношении юридических лиц (работодателей), имеющих общих с такой организацией учредителей (участников);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5) экспертами, являющимися учредителями (участниками) юридиче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ских лиц (работодателей), на рабочих местах которых проводится специальная оценка условий труда, руководителями таких организаций, должностными лицами таких организаций, несущими ответственность за организацию и проведение специальной оценки условий труда;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6) экспертами, которые состоят в близком родстве или свойстве (родители, супруги, дети, братья, сестры, а также братья, сестры, родители, дети супругов и супруги детей) с учредителями (участниками) юридиче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ских лиц (работодателей), на рабочих местах которых проводится специальная оценка условий труда, руководителями таких организаций, должностными лицами таких организаций, несущими ответственность за организацию и проведение специальной оценки условий труда.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 Порядок и размер оплаты выполнения работ, оказания услуг организациями, проводящими специальную оценку условий труда, опр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еделяются гражданско-правовыми договорами и не могут зависеть от выполнения каких-либо требований работодателей и (или) их представителей в отношении результатов проведения специальной оценки условий труда, не предусмотренных настоящим Федеральным законом.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4. Организации, проводящие специальную оценку условий труда, и их эксперты не вправе осуществлять действия, влекущие за собой возникновение конфликта интересо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 или создающие угрозу возникновения такого конфликта (ситуации, при которых заинтересованность организации, проводящей специальную оценку условий труда, или ее эксперта влияет либо может повлиять на результаты проведения специальной оценки условий труда).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5. Нарушение 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рганизацией, проводящей специальную оценку условий труда, или экспертом порядка проведения специальной оценки условий труда влечет за собой административную ответственность в соответствии с Кодексом Российской Федерации об административных правонарушениях.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 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Arial" w:hAnsi="Arial" w:eastAsia="Times New Roman" w:cs="Arial"/>
          <w:b/>
          <w:bCs/>
          <w:sz w:val="24"/>
          <w:szCs w:val="24"/>
        </w:rPr>
        <w:t xml:space="preserve">Статья 23. Обеспечение исполнения обязательств организации, проводящей специальную оценку условий труда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 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рганизация, проводящая специальную оценку условий труда, при ее проведении может обеспечивать исполнение своих обязательств, связанных с риском наступления имущественной ответственности, по обязательствам, возникающим вследствие причинения ущерба работодат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елям - заказчикам проведения специальной оценки условий труда, и (или) работникам, в отношении рабочих мест которых проводилась специальная оценка условий труда, и (или) иным лицам, путем заключения договора добровольного страхования такой ответственности.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 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Arial" w:hAnsi="Arial" w:eastAsia="Times New Roman" w:cs="Arial"/>
          <w:b/>
          <w:bCs/>
          <w:sz w:val="24"/>
          <w:szCs w:val="24"/>
        </w:rPr>
        <w:t xml:space="preserve">Статья 24. Экспертиза качества специальной оценки условий труда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 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/>
      <w:bookmarkStart w:id="63" w:name="p485"/>
      <w:r/>
      <w:bookmarkEnd w:id="63"/>
      <w:r>
        <w:rPr>
          <w:rFonts w:ascii="Times New Roman" w:hAnsi="Times New Roman" w:eastAsia="Times New Roman" w:cs="Times New Roman"/>
          <w:sz w:val="24"/>
          <w:szCs w:val="24"/>
        </w:rPr>
        <w:t xml:space="preserve">1. Экс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пертиза качества специальной оценки условий труда осуществляется органами исполнительной власти субъектов Российской Федерации в области охраны труда в рамках государственной экспертизы условий труда, предусмотренной Трудовым кодексом Российской Федерации.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 Экспертиза качества специальной оценки условий труда осуществляется: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1) по представлениям территориальных органов федерального органа исполнительной власти, уполномоченного на проведение федерального государственного надзора за соблюдением трудов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ого законодательства и иных нормативных правовых актов, содержащих нормы трудового права, в связи с осуществлением мероприятий по государственному контролю (надзору) за соблюдением требований настоящего Федерального закона, в том числе на основании заявлен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ий работников, профессиональных союзов, их объединений, иных уполномоченных работниками представительных органов, а также работодателей, их объединений, страховщиков, органов исполнительной власти, организаций, проводивших специальную оценку условий труда;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jc w:val="both"/>
        <w:spacing w:after="0" w:line="240" w:lineRule="auto"/>
        <w:rPr>
          <w:rFonts w:ascii="Verdana" w:hAnsi="Verdana" w:eastAsia="Times New Roman" w:cs="Times New Roman"/>
          <w:color w:val="000000"/>
          <w:sz w:val="21"/>
          <w:szCs w:val="21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(в ред. Федеральных законов от 01.05.2016 N 136-ФЗ, от 27.12.2019 N 451-ФЗ)</w:t>
      </w:r>
      <w:r>
        <w:rPr>
          <w:rFonts w:ascii="Verdana" w:hAnsi="Verdana" w:eastAsia="Times New Roman" w:cs="Times New Roman"/>
          <w:color w:val="000000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/>
      <w:bookmarkStart w:id="64" w:name="p490"/>
      <w:r/>
      <w:bookmarkEnd w:id="64"/>
      <w:r>
        <w:rPr>
          <w:rFonts w:ascii="Times New Roman" w:hAnsi="Times New Roman" w:eastAsia="Times New Roman" w:cs="Times New Roman"/>
          <w:sz w:val="24"/>
          <w:szCs w:val="24"/>
        </w:rPr>
        <w:t xml:space="preserve">2) по поданным непосредственно в орган, уполномоченный на проведение экспертизы качества специальной оценки условий труда, в соответствии с </w:t>
      </w:r>
      <w:hyperlink w:tooltip="#p485" w:anchor="p485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частью 1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настоящей статьи заявлени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ям работников, профессиональных союзов, их объединений, иных уполномоченных работниками представительных органов, а также работодателей, их объединений, страховщиков, органов исполнительной власти, организаций, проводивших специальную оценку условий труда;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jc w:val="both"/>
        <w:spacing w:after="0" w:line="240" w:lineRule="auto"/>
        <w:rPr>
          <w:rFonts w:ascii="Verdana" w:hAnsi="Verdana" w:eastAsia="Times New Roman" w:cs="Times New Roman"/>
          <w:color w:val="000000"/>
          <w:sz w:val="21"/>
          <w:szCs w:val="21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(в ред. Федеральных законов от 01.05.2016 N 136-ФЗ, от 27.12.2019 N 451-ФЗ)</w:t>
      </w:r>
      <w:r>
        <w:rPr>
          <w:rFonts w:ascii="Verdana" w:hAnsi="Verdana" w:eastAsia="Times New Roman" w:cs="Times New Roman"/>
          <w:color w:val="000000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3) по представлениям федерального органа исполнительной власти, осуществляющего функции по организации и осуществлению федерал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ьного государственного санитарно-эпидемиологического надзора, в связи с осуществлением мероприятий по государственному контролю (надзору) за соблюдением требований законодательства в области обеспечения санитарно-эпидемиологического благополучия населения.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jc w:val="both"/>
        <w:spacing w:after="0" w:line="240" w:lineRule="auto"/>
        <w:rPr>
          <w:rFonts w:ascii="Verdana" w:hAnsi="Verdana" w:eastAsia="Times New Roman" w:cs="Times New Roman"/>
          <w:color w:val="000000"/>
          <w:sz w:val="21"/>
          <w:szCs w:val="21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(п. 3 введен Федеральным законом от 27.12.2019 N 451-ФЗ)</w:t>
      </w:r>
      <w:r>
        <w:rPr>
          <w:rFonts w:ascii="Verdana" w:hAnsi="Verdana" w:eastAsia="Times New Roman" w:cs="Times New Roman"/>
          <w:color w:val="000000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 Проведение экспертизы качества специальной оценки условий труда по основанию, указанному в </w:t>
      </w:r>
      <w:hyperlink w:tooltip="#p490" w:anchor="p490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пункте 2 части 2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настоящей статьи, осуществляется на платной основе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за счет средств заявителя. Методические рекомендации по определению размера платы за проведение экспертизы качества специальной оценки условий труда утверждаются уполномоченным Правительством Российской Федерации федеральным органом исполнительной власти.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4. Разногласия по вопросам проведения экспертизы качества специальной оценки условий труда и результатам ее проведения рассматриваются федеральным органом исполнительной власти, осуществля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ющим функции по выработке и реализации государственной политики и нормативно-правовому регулированию в сфере труда, с учетом требований Федерального закона от 27 июля 2010 года N 210-ФЗ "Об организации предоставления государственных и муниципальных услуг".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jc w:val="both"/>
        <w:spacing w:after="0" w:line="240" w:lineRule="auto"/>
        <w:rPr>
          <w:rFonts w:ascii="Verdana" w:hAnsi="Verdana" w:eastAsia="Times New Roman" w:cs="Times New Roman"/>
          <w:color w:val="000000"/>
          <w:sz w:val="21"/>
          <w:szCs w:val="21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(в ред. Федерального закона от 27.12.2019 N 451-ФЗ)</w:t>
      </w:r>
      <w:r>
        <w:rPr>
          <w:rFonts w:ascii="Verdana" w:hAnsi="Verdana" w:eastAsia="Times New Roman" w:cs="Times New Roman"/>
          <w:color w:val="000000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Порядок проведения экспертизы качества специальной оценки условий труда и порядок рассмотрения разногласий по вопросам проведения такой экспертизы устанавливаются уполномоченным Правительством Российской Федерации федеральным органом исполнительной власти.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6. Результаты проведения экспертизы качества специальной оценки условий труда, рассмотрения разногласий по вопросам проведения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этой экспертизы и результатам ее проведения являются обязательными для исполнения всеми участниками специальной оценки условий труда, в том числе сторонами, имеющими разногласия, и подлежат передаче в информационную систему учета в порядке, установленном </w:t>
      </w:r>
      <w:hyperlink w:tooltip="#p385" w:anchor="p385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частью 3 статьи 18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настоящего Федерального закона. Обязанность по передаче результатов проведения экспертизы качества специальной оценки условий труда возлагается на орган, уполномоченный на проведение такой экспертизы.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jc w:val="both"/>
        <w:spacing w:after="0" w:line="240" w:lineRule="auto"/>
        <w:rPr>
          <w:rFonts w:ascii="Verdana" w:hAnsi="Verdana" w:eastAsia="Times New Roman" w:cs="Times New Roman"/>
          <w:color w:val="000000"/>
          <w:sz w:val="21"/>
          <w:szCs w:val="21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(часть 6 в ред. Федерального закона от 27.12.2019 N 451-ФЗ)</w:t>
      </w:r>
      <w:r>
        <w:rPr>
          <w:rFonts w:ascii="Verdana" w:hAnsi="Verdana" w:eastAsia="Times New Roman" w:cs="Times New Roman"/>
          <w:color w:val="000000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7. Обязанность по передаче результатов рассмотрения разногласий по вопросам проведения экспер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тизы качества специальной оценки условий труда и результатам ее проведения возлагается на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труда.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jc w:val="both"/>
        <w:spacing w:after="0" w:line="240" w:lineRule="auto"/>
        <w:rPr>
          <w:rFonts w:ascii="Verdana" w:hAnsi="Verdana" w:eastAsia="Times New Roman" w:cs="Times New Roman"/>
          <w:color w:val="000000"/>
          <w:sz w:val="21"/>
          <w:szCs w:val="21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(часть 7 введена Федеральным законом от 27.12.2019 N 451-ФЗ)</w:t>
      </w:r>
      <w:r>
        <w:rPr>
          <w:rFonts w:ascii="Verdana" w:hAnsi="Verdana" w:eastAsia="Times New Roman" w:cs="Times New Roman"/>
          <w:color w:val="000000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 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jc w:val="center"/>
        <w:spacing w:after="0" w:line="240" w:lineRule="auto"/>
        <w:rPr>
          <w:rFonts w:ascii="Verdana" w:hAnsi="Verdana" w:eastAsia="Times New Roman" w:cs="Times New Roman"/>
          <w:b/>
          <w:bCs/>
          <w:sz w:val="21"/>
          <w:szCs w:val="21"/>
        </w:rPr>
      </w:pPr>
      <w:r>
        <w:rPr>
          <w:rFonts w:ascii="Arial" w:hAnsi="Arial" w:eastAsia="Times New Roman" w:cs="Arial"/>
          <w:b/>
          <w:bCs/>
          <w:sz w:val="24"/>
          <w:szCs w:val="24"/>
        </w:rPr>
        <w:t xml:space="preserve">Глава 4. ЗАКЛЮЧИТЕЛЬНЫЕ ПОЛОЖЕНИЯ</w:t>
      </w:r>
      <w:r>
        <w:rPr>
          <w:rFonts w:ascii="Verdana" w:hAnsi="Verdana" w:eastAsia="Times New Roman" w:cs="Times New Roman"/>
          <w:b/>
          <w:bCs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 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Arial" w:hAnsi="Arial" w:eastAsia="Times New Roman" w:cs="Arial"/>
          <w:b/>
          <w:bCs/>
          <w:sz w:val="24"/>
          <w:szCs w:val="24"/>
        </w:rPr>
        <w:t xml:space="preserve">Статья 25. Государственный контроль (надзор) и профсоюзный контроль за соблюдением требований настоящего Федерального закона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 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 Государственный контроль (надзор) за соблюдением требований настоящего Федерального закона осуществляется федеральным органом исполнительной власти, уполномоченным на проведение федерального государственного надзора за соблюдением трудового законода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тельства и иных нормативных правовых актов, содержащих нормы трудового права, и его территориальными органами в соответствии с Трудовым кодексом Российской Федерации, другими федеральными законами и иными нормативными правовыми актами Российской Федерации.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 Профсоюзный контроль за соблюдением требований нас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тоящего Федерального закона осуществляется инспекциями труда соответствующих профессиональных союзов в порядке, установленном трудовым законодательством и законодательством Российской Федерации о профессиональных союзах, их правах и гарантиях деятельности.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 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/>
      <w:bookmarkStart w:id="65" w:name="p513"/>
      <w:r/>
      <w:bookmarkEnd w:id="65"/>
      <w:r>
        <w:rPr>
          <w:rFonts w:ascii="Arial" w:hAnsi="Arial" w:eastAsia="Times New Roman" w:cs="Arial"/>
          <w:b/>
          <w:bCs/>
          <w:sz w:val="24"/>
          <w:szCs w:val="24"/>
        </w:rPr>
        <w:t xml:space="preserve">Статья 26. Рассмотрение разногласий по вопросам проведения специальной оценки условий труда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 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 Разногласия по вопросам проведения специальной оценки условий труда, несогласие работника с резуль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татами проведения специальной оценки условий труда на его рабочем месте, а также жалобы работодателя на действия (бездействие) организации, проводящей специальную оценку условий труда, рассматриваются федеральным органом исполнительной власти, уполномоченн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ым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и его территориальными органами, решения которых могут быть обжалованы в судебном порядке.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 Работодатель, работник, выборный орган первичной профсоюзной организации или иной представительный орган работников вправе обжаловать результаты проведения специальной оценки условий труда в судебном порядке.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 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Arial" w:hAnsi="Arial" w:eastAsia="Times New Roman" w:cs="Arial"/>
          <w:b/>
          <w:bCs/>
          <w:sz w:val="24"/>
          <w:szCs w:val="24"/>
        </w:rPr>
        <w:t xml:space="preserve">Статья 27. Переходные положения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 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/>
      <w:bookmarkStart w:id="66" w:name="p520"/>
      <w:r/>
      <w:bookmarkEnd w:id="66"/>
      <w:r>
        <w:rPr>
          <w:rFonts w:ascii="Times New Roman" w:hAnsi="Times New Roman" w:eastAsia="Times New Roman" w:cs="Times New Roman"/>
          <w:sz w:val="24"/>
          <w:szCs w:val="24"/>
        </w:rPr>
        <w:t xml:space="preserve">1. Организации, аккредитованные в порядке, действовавшем до дня вступления в силу настоящего Федерального закона, в качестве организаций, оказывающих услуги по аттестации рабочих мест по условиям труда, вправе прово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дить специальную оценку условий труда до истечения срока действия имеющихся на день вступления в силу настоящего Федерального закона аттестатов аккредитации испытательных лабораторий (центров) этих организаций, но не позднее чем до 31 декабря 2018 года вкл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ючительно. До дня вступления в силу федерального закона об аккредитации в национальной системе аккредитации аккредитация испытательных лабораторий (центров) осуществляется в соответствии с законодательством Российской Федерации о техническом регулировании.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/>
      <w:bookmarkStart w:id="67" w:name="p521"/>
      <w:r/>
      <w:bookmarkEnd w:id="67"/>
      <w:r>
        <w:rPr>
          <w:rFonts w:ascii="Times New Roman" w:hAnsi="Times New Roman" w:eastAsia="Times New Roman" w:cs="Times New Roman"/>
          <w:sz w:val="24"/>
          <w:szCs w:val="24"/>
        </w:rPr>
        <w:t xml:space="preserve">2. Организации, которые аккредитованы в порядке, действовавшем до дня вступления в силу настоящего Федерального закона, в качестве организаций, оказывающих услуги по 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ттестации рабочих мест по условиям труда, и имеют в своем составе испытательные лаборатории (центры), срок действия аттестатов аккредитации которых истекает в 2014 году, вправе проводить специальную оценку условий труда без учета требований, установленных </w:t>
      </w:r>
      <w:hyperlink w:tooltip="#p411" w:anchor="p411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пунктом 2 части 1 статьи 19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настоящего Федерального закона, до 31 декабря 2014 года включительно.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 Обязанности экспертов организаций, указанных в </w:t>
      </w:r>
      <w:hyperlink w:tooltip="#p520" w:anchor="p520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частях 1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и </w:t>
      </w:r>
      <w:hyperlink w:tooltip="#p521" w:anchor="p521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2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настоящей статьи, вправе выполнять лица, работающие в этих организациях по трудовому договору и допу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щенные в порядке, установленном законодательством Российской Федерации о техническом регулировании, к работе в испытательных лабораториях (центрах), по состоянию на день вступления в силу настоящего Федерального закона, но не позднее сроков, установленных </w:t>
      </w:r>
      <w:hyperlink w:tooltip="#p520" w:anchor="p520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частями 1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и </w:t>
      </w:r>
      <w:hyperlink w:tooltip="#p521" w:anchor="p521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2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настоящей статьи.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4. В случае, если до дня вступления в силу настоящего Федерального закона в отношении рабочих мест была пр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оведена аттестация рабочих мест по условиям труда, специальная оценка условий труда в отношении таких рабочих мест может не проводиться в течение пяти лет со дня завершения данной аттестации, за исключением случаев возникновения обстоятельств, указанных в </w:t>
      </w:r>
      <w:hyperlink w:tooltip="#p323" w:anchor="p323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части 1 статьи 17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настоящего Федерального закона. При этом для целей, определенных </w:t>
      </w:r>
      <w:hyperlink w:tooltip="#p94" w:anchor="p94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статьей 7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настоящего Федерального закона, используются результаты данной аттестации, проведенной в соответствии с действовавшим до дня вступления в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силу настоящего Федерального закона порядком. Работодатель вправе провести специальную оценку условий труда в порядке, установленном настоящим Федеральным законом, до истечения срока действия имеющихся результатов аттестации рабочих мест по условиям труда.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5. В отношении рабочих мест, указанных в </w:t>
      </w:r>
      <w:hyperlink w:tooltip="#p145" w:anchor="p145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части 7 статьи 9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настоящего Федерального закона, специальная оценка условий труда проводитс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я в общем порядке, предусмотренном настоящим Федеральным законом, до установления уполномоченным Правительством Российской Федерации федеральным органом исполнительной власти особенностей проведения специальной оценки условий труда на таких рабочих местах.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6. В отношении рабочих мест, не указанных в </w:t>
      </w:r>
      <w:hyperlink w:tooltip="#p164" w:anchor="p164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части 6 статьи 10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настоящего Федерального закона, специальная оценка условий труда может проводиться поэтапно и должна быть завершена не позднее чем 31 декабря 2018 года.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spacing w:after="0" w:line="240" w:lineRule="auto"/>
        <w:shd w:val="clear" w:color="auto" w:fill="f4f3f8"/>
        <w:rPr>
          <w:rFonts w:ascii="Verdana" w:hAnsi="Verdana" w:eastAsia="Times New Roman" w:cs="Times New Roman"/>
          <w:color w:val="392c69"/>
          <w:sz w:val="21"/>
          <w:szCs w:val="21"/>
        </w:rPr>
      </w:pPr>
      <w:r>
        <w:rPr>
          <w:rFonts w:ascii="Times New Roman" w:hAnsi="Times New Roman" w:eastAsia="Times New Roman" w:cs="Times New Roman"/>
          <w:color w:val="392c69"/>
          <w:sz w:val="24"/>
          <w:szCs w:val="24"/>
        </w:rPr>
        <w:t xml:space="preserve">КонсультантПлюс: примечание.</w:t>
      </w:r>
      <w:r>
        <w:rPr>
          <w:rFonts w:ascii="Verdana" w:hAnsi="Verdana" w:eastAsia="Times New Roman" w:cs="Times New Roman"/>
          <w:color w:val="392c69"/>
          <w:sz w:val="21"/>
          <w:szCs w:val="21"/>
        </w:rPr>
      </w:r>
    </w:p>
    <w:p>
      <w:pPr>
        <w:spacing w:after="0" w:line="240" w:lineRule="auto"/>
        <w:shd w:val="clear" w:color="auto" w:fill="f4f3f8"/>
        <w:rPr>
          <w:rFonts w:ascii="Verdana" w:hAnsi="Verdana" w:eastAsia="Times New Roman" w:cs="Times New Roman"/>
          <w:color w:val="392c69"/>
          <w:sz w:val="21"/>
          <w:szCs w:val="21"/>
        </w:rPr>
      </w:pPr>
      <w:r>
        <w:rPr>
          <w:rFonts w:ascii="Times New Roman" w:hAnsi="Times New Roman" w:eastAsia="Times New Roman" w:cs="Times New Roman"/>
          <w:color w:val="392c69"/>
          <w:sz w:val="24"/>
          <w:szCs w:val="24"/>
        </w:rPr>
        <w:t xml:space="preserve">С 01.01.2021 ФЗ от 01.05.2016 N 136-ФЗ ч. 7 ст. 27 признается утратившей силу.</w:t>
      </w:r>
      <w:r>
        <w:rPr>
          <w:rFonts w:ascii="Verdana" w:hAnsi="Verdana" w:eastAsia="Times New Roman" w:cs="Times New Roman"/>
          <w:color w:val="392c69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/>
      <w:bookmarkStart w:id="68" w:name="p528"/>
      <w:r/>
      <w:bookmarkEnd w:id="68"/>
      <w:r>
        <w:rPr>
          <w:rFonts w:ascii="Times New Roman" w:hAnsi="Times New Roman" w:eastAsia="Times New Roman" w:cs="Times New Roman"/>
          <w:sz w:val="24"/>
          <w:szCs w:val="24"/>
        </w:rPr>
        <w:t xml:space="preserve">7. При проведении измерений вредных и (или) опасных производственных факторов допускается применение методик (методов) измерений вред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ных и (или) опасных производственных факторов, допущенных к применению в порядке, установленном до дня вступления в силу Федерального закона от 26 июня 2008 года N 102-ФЗ "Об обеспечении единства измерений", в том числе утвержденных федеральным органом исп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олнительной власти, осуществляющим функции по оказанию государственных услуг, управлению государственным имуществом в сфере технического регулирования и обеспечения единства измерений, и федеральным органом исполнительной власти, осуществляющим функции по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разработке и утверждению государственных санитарно-эпидемиологических правил и гигиенических нормативов, без проведения их аттестации. Аттестация указанных в настоящей части методик (методов) измерений должна быть завершена не позднее 31 декабря 2020 года.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jc w:val="both"/>
        <w:spacing w:after="0" w:line="240" w:lineRule="auto"/>
        <w:rPr>
          <w:rFonts w:ascii="Verdana" w:hAnsi="Verdana" w:eastAsia="Times New Roman" w:cs="Times New Roman"/>
          <w:color w:val="000000"/>
          <w:sz w:val="21"/>
          <w:szCs w:val="21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(часть 7 введена Федеральным законом от 01.05.2016 N 136-ФЗ)</w:t>
      </w:r>
      <w:r>
        <w:rPr>
          <w:rFonts w:ascii="Verdana" w:hAnsi="Verdana" w:eastAsia="Times New Roman" w:cs="Times New Roman"/>
          <w:color w:val="000000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/>
      <w:bookmarkStart w:id="69" w:name="p530"/>
      <w:r/>
      <w:bookmarkEnd w:id="69"/>
      <w:r>
        <w:rPr>
          <w:rFonts w:ascii="Times New Roman" w:hAnsi="Times New Roman" w:eastAsia="Times New Roman" w:cs="Times New Roman"/>
          <w:sz w:val="24"/>
          <w:szCs w:val="24"/>
        </w:rPr>
        <w:t xml:space="preserve">8. Требования к организации, проводящей специальную оценку условий труда, предусмотренные </w:t>
      </w:r>
      <w:hyperlink w:tooltip="#p420" w:anchor="p420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пунктом 1 части 1.1 статьи 19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настоящего Федерального закона, применяются по 31 декабря 2021 года включительно.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jc w:val="both"/>
        <w:spacing w:after="0" w:line="240" w:lineRule="auto"/>
        <w:rPr>
          <w:rFonts w:ascii="Verdana" w:hAnsi="Verdana" w:eastAsia="Times New Roman" w:cs="Times New Roman"/>
          <w:color w:val="000000"/>
          <w:sz w:val="21"/>
          <w:szCs w:val="21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(часть 8 введена Федеральным законом от 27.12.2019 N 451-ФЗ)</w:t>
      </w:r>
      <w:r>
        <w:rPr>
          <w:rFonts w:ascii="Verdana" w:hAnsi="Verdana" w:eastAsia="Times New Roman" w:cs="Times New Roman"/>
          <w:color w:val="000000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 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Arial" w:hAnsi="Arial" w:eastAsia="Times New Roman" w:cs="Arial"/>
          <w:b/>
          <w:bCs/>
          <w:sz w:val="24"/>
          <w:szCs w:val="24"/>
        </w:rPr>
        <w:t xml:space="preserve">Статья 28. Порядок вступления в силу настоящего Федерального закона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 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 Настоящий Федеральный закон вступает в силу с 1 января 2014 года, за исключением </w:t>
      </w:r>
      <w:hyperlink w:tooltip="#p343" w:anchor="p343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статьи 18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настоящего Федерального закона.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 </w:t>
      </w:r>
      <w:hyperlink w:tooltip="#p343" w:anchor="p343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Статья 18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настоящего Федерального закона вступает в силу с 1 января 2016 года.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 До 1 января 2016 года сведения, указанные в </w:t>
      </w:r>
      <w:hyperlink w:tooltip="#p343" w:anchor="p343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</w:rPr>
          <w:t xml:space="preserve">статье 18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настоящего Федерального закона, передаются в федеральный орган исполнительной власти, уполномоченный на проведение федерального государственного надзора за соблюдением трудового законодательства и иных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нормативных правовых актов, содержащих нормы трудового права,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труда.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 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jc w:val="right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Президент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jc w:val="right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Российской Федерации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jc w:val="right"/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В.ПУТИН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Москва, Кремль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28 декабря 2013 года</w:t>
      </w:r>
      <w:r>
        <w:rPr>
          <w:rFonts w:ascii="Verdana" w:hAnsi="Verdana" w:eastAsia="Times New Roman" w:cs="Times New Roman"/>
          <w:sz w:val="21"/>
          <w:szCs w:val="21"/>
        </w:rPr>
      </w:r>
    </w:p>
    <w:p>
      <w:pPr>
        <w:spacing w:after="0" w:line="240" w:lineRule="auto"/>
        <w:rPr>
          <w:rFonts w:ascii="Verdana" w:hAnsi="Verdana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N 426-ФЗ</w:t>
      </w:r>
      <w:r>
        <w:rPr>
          <w:rFonts w:ascii="Verdana" w:hAnsi="Verdana" w:eastAsia="Times New Roman" w:cs="Times New Roman"/>
          <w:sz w:val="21"/>
          <w:szCs w:val="21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Verdana">
    <w:panose1 w:val="020B06030308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8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character" w:styleId="621">
    <w:name w:val="Hyperlink"/>
    <w:basedOn w:val="618"/>
    <w:uiPriority w:val="99"/>
    <w:semiHidden/>
    <w:unhideWhenUsed/>
    <w:rPr>
      <w:color w:val="0000ff"/>
      <w:u w:val="single"/>
    </w:rPr>
  </w:style>
  <w:style w:type="character" w:styleId="622">
    <w:name w:val="FollowedHyperlink"/>
    <w:basedOn w:val="618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R7-Office/2024.4.2.721</Application>
  <Company>ЦСОН Кировского района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Евгениевна</dc:creator>
  <cp:lastModifiedBy>Ольга менеджер ООО М-Сервис</cp:lastModifiedBy>
  <cp:revision>2</cp:revision>
  <dcterms:created xsi:type="dcterms:W3CDTF">2025-05-29T03:28:00Z</dcterms:created>
  <dcterms:modified xsi:type="dcterms:W3CDTF">2025-05-29T07:30:57Z</dcterms:modified>
</cp:coreProperties>
</file>